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F0D" w:rsidRDefault="002C7F0D" w:rsidP="002C7F0D">
      <w:pPr>
        <w:shd w:val="clear" w:color="auto" w:fill="C0C0C0"/>
        <w:suppressAutoHyphens w:val="0"/>
        <w:autoSpaceDE w:val="0"/>
        <w:jc w:val="center"/>
        <w:rPr>
          <w:rFonts w:ascii="Arial" w:hAnsi="Arial" w:cs="Arial"/>
          <w:sz w:val="22"/>
          <w:szCs w:val="22"/>
        </w:rPr>
      </w:pPr>
      <w:r>
        <w:rPr>
          <w:rFonts w:ascii="Arial" w:hAnsi="Arial" w:cs="Arial"/>
          <w:sz w:val="28"/>
          <w:szCs w:val="28"/>
        </w:rPr>
        <w:t>SZCZEGÓŁOWA SPECYFIKACJA TECHNICZNA</w:t>
      </w:r>
    </w:p>
    <w:p w:rsidR="002C7F0D" w:rsidRDefault="002C7F0D" w:rsidP="002C7F0D">
      <w:pPr>
        <w:shd w:val="clear" w:color="auto" w:fill="C0C0C0"/>
        <w:suppressAutoHyphens w:val="0"/>
        <w:autoSpaceDE w:val="0"/>
        <w:jc w:val="center"/>
        <w:rPr>
          <w:rFonts w:ascii="Arial" w:hAnsi="Arial" w:cs="Arial"/>
          <w:sz w:val="22"/>
          <w:szCs w:val="22"/>
        </w:rPr>
      </w:pPr>
      <w:r>
        <w:rPr>
          <w:rFonts w:ascii="Arial" w:hAnsi="Arial" w:cs="Arial"/>
          <w:sz w:val="22"/>
          <w:szCs w:val="22"/>
        </w:rPr>
        <w:t>(07.02.01 OZNAKOWANIE PIONOWE)</w:t>
      </w: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WSTEP</w:t>
      </w: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1.1. </w:t>
      </w:r>
      <w:r>
        <w:rPr>
          <w:rFonts w:ascii="Arial" w:hAnsi="Arial" w:cs="Arial"/>
          <w:sz w:val="22"/>
          <w:szCs w:val="22"/>
        </w:rPr>
        <w:tab/>
      </w:r>
      <w:r>
        <w:rPr>
          <w:rFonts w:ascii="Arial" w:hAnsi="Arial" w:cs="Arial"/>
          <w:sz w:val="22"/>
          <w:szCs w:val="22"/>
          <w:u w:val="single"/>
        </w:rPr>
        <w:t>Przedmiot SST</w:t>
      </w:r>
    </w:p>
    <w:p w:rsidR="002C7F0D" w:rsidRDefault="002C7F0D" w:rsidP="002C7F0D">
      <w:pPr>
        <w:ind w:left="708"/>
        <w:jc w:val="both"/>
        <w:rPr>
          <w:rFonts w:ascii="Arial" w:hAnsi="Arial" w:cs="Arial"/>
          <w:sz w:val="22"/>
          <w:szCs w:val="22"/>
        </w:rPr>
      </w:pPr>
      <w:r>
        <w:rPr>
          <w:rFonts w:ascii="Arial" w:hAnsi="Arial" w:cs="Arial"/>
          <w:sz w:val="22"/>
          <w:szCs w:val="22"/>
        </w:rPr>
        <w:t xml:space="preserve">Przedmiotem niniejszej specyfikacji technicznej (ST) są wymagania dotyczące wykonania i odbioru dostarczonych znaków drogowych i konstrukcji wsporczych montowanych przez </w:t>
      </w:r>
      <w:r>
        <w:rPr>
          <w:rFonts w:ascii="Arial" w:hAnsi="Arial" w:cs="Arial"/>
          <w:sz w:val="22"/>
          <w:szCs w:val="22"/>
        </w:rPr>
        <w:t>Przedsiębiorstwo Usług Komunalnych Sp. z o.o.</w:t>
      </w:r>
      <w:r>
        <w:rPr>
          <w:rFonts w:ascii="Arial" w:hAnsi="Arial" w:cs="Arial"/>
          <w:sz w:val="22"/>
          <w:szCs w:val="22"/>
        </w:rPr>
        <w:t xml:space="preserve"> na drogach administrowanych przez </w:t>
      </w:r>
      <w:r>
        <w:rPr>
          <w:rFonts w:ascii="Arial" w:hAnsi="Arial" w:cs="Arial"/>
          <w:sz w:val="22"/>
          <w:szCs w:val="22"/>
        </w:rPr>
        <w:t>Gminę Zawiercie</w:t>
      </w:r>
      <w:r>
        <w:rPr>
          <w:rFonts w:ascii="Arial" w:hAnsi="Arial" w:cs="Arial"/>
          <w:sz w:val="22"/>
          <w:szCs w:val="22"/>
        </w:rPr>
        <w:t>.</w:t>
      </w: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1.2. </w:t>
      </w:r>
      <w:r>
        <w:rPr>
          <w:rFonts w:ascii="Arial" w:hAnsi="Arial" w:cs="Arial"/>
          <w:sz w:val="22"/>
          <w:szCs w:val="22"/>
        </w:rPr>
        <w:tab/>
      </w:r>
      <w:r>
        <w:rPr>
          <w:rFonts w:ascii="Arial" w:hAnsi="Arial" w:cs="Arial"/>
          <w:sz w:val="22"/>
          <w:szCs w:val="22"/>
          <w:u w:val="single"/>
        </w:rPr>
        <w:t>Zakres stosowania SST</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Szczegółowa specyfikacja techniczna (SST) stanowi obowiązujący dokument przetargowy i jest jego integralną częścią.</w:t>
      </w: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1.3. </w:t>
      </w:r>
      <w:r>
        <w:rPr>
          <w:rFonts w:ascii="Arial" w:hAnsi="Arial" w:cs="Arial"/>
          <w:sz w:val="22"/>
          <w:szCs w:val="22"/>
        </w:rPr>
        <w:tab/>
      </w:r>
      <w:r>
        <w:rPr>
          <w:rFonts w:ascii="Arial" w:hAnsi="Arial" w:cs="Arial"/>
          <w:sz w:val="22"/>
          <w:szCs w:val="22"/>
          <w:u w:val="single"/>
        </w:rPr>
        <w:t>Zakres robót objętych SST</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Ustalenia zawarte w niniejszej specyfikacji dotyczą parametrów i wymagań związanych z poszczególnymi elementami oznakowania pionowego: znakami, tablicami i konstrukcjami wsporczymi wraz z elementami montażowymi tych elementów.</w:t>
      </w: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1.4. </w:t>
      </w:r>
      <w:r>
        <w:rPr>
          <w:rFonts w:ascii="Arial" w:hAnsi="Arial" w:cs="Arial"/>
          <w:sz w:val="22"/>
          <w:szCs w:val="22"/>
        </w:rPr>
        <w:tab/>
      </w:r>
      <w:r>
        <w:rPr>
          <w:rFonts w:ascii="Arial" w:hAnsi="Arial" w:cs="Arial"/>
          <w:sz w:val="22"/>
          <w:szCs w:val="22"/>
          <w:u w:val="single"/>
        </w:rPr>
        <w:t>Określenia podstawowe</w:t>
      </w:r>
    </w:p>
    <w:p w:rsidR="002C7F0D" w:rsidRDefault="002C7F0D" w:rsidP="002C7F0D">
      <w:pPr>
        <w:suppressAutoHyphens w:val="0"/>
        <w:autoSpaceDE w:val="0"/>
        <w:ind w:left="705" w:hanging="705"/>
        <w:jc w:val="both"/>
        <w:rPr>
          <w:rFonts w:ascii="Arial" w:hAnsi="Arial" w:cs="Arial"/>
          <w:sz w:val="22"/>
          <w:szCs w:val="22"/>
        </w:rPr>
      </w:pPr>
      <w:r>
        <w:rPr>
          <w:rFonts w:ascii="Arial" w:hAnsi="Arial" w:cs="Arial"/>
          <w:sz w:val="22"/>
          <w:szCs w:val="22"/>
        </w:rPr>
        <w:t xml:space="preserve">1.4.1. </w:t>
      </w:r>
      <w:r>
        <w:rPr>
          <w:rFonts w:ascii="Arial" w:hAnsi="Arial" w:cs="Arial"/>
          <w:sz w:val="22"/>
          <w:szCs w:val="22"/>
        </w:rPr>
        <w:tab/>
        <w:t xml:space="preserve">Znak pionowy - znak wykonany w postaci tarczy lub tablicy z napisami albo symbolami. </w:t>
      </w:r>
    </w:p>
    <w:p w:rsidR="002C7F0D" w:rsidRDefault="002C7F0D" w:rsidP="002C7F0D">
      <w:pPr>
        <w:suppressAutoHyphens w:val="0"/>
        <w:autoSpaceDE w:val="0"/>
        <w:ind w:left="705" w:hanging="705"/>
        <w:jc w:val="both"/>
        <w:rPr>
          <w:rFonts w:ascii="Arial" w:hAnsi="Arial" w:cs="Arial"/>
          <w:sz w:val="22"/>
          <w:szCs w:val="22"/>
        </w:rPr>
      </w:pPr>
      <w:r>
        <w:rPr>
          <w:rFonts w:ascii="Arial" w:hAnsi="Arial" w:cs="Arial"/>
          <w:sz w:val="22"/>
          <w:szCs w:val="22"/>
        </w:rPr>
        <w:t xml:space="preserve">1.4.2. </w:t>
      </w:r>
      <w:r>
        <w:rPr>
          <w:rFonts w:ascii="Arial" w:hAnsi="Arial" w:cs="Arial"/>
          <w:sz w:val="22"/>
          <w:szCs w:val="22"/>
        </w:rPr>
        <w:tab/>
        <w:t>Tarcza znaku - element konstrukcyjny, na powierzchni którego umieszczana jest treść znaku. Tarcza może być wykonana z blachy ocynkowanej .</w:t>
      </w:r>
    </w:p>
    <w:p w:rsidR="002C7F0D" w:rsidRDefault="002C7F0D" w:rsidP="002C7F0D">
      <w:pPr>
        <w:suppressAutoHyphens w:val="0"/>
        <w:autoSpaceDE w:val="0"/>
        <w:ind w:left="705" w:hanging="705"/>
        <w:jc w:val="both"/>
        <w:rPr>
          <w:rFonts w:ascii="Arial" w:hAnsi="Arial" w:cs="Arial"/>
          <w:sz w:val="22"/>
          <w:szCs w:val="22"/>
        </w:rPr>
      </w:pPr>
      <w:r>
        <w:rPr>
          <w:rFonts w:ascii="Arial" w:hAnsi="Arial" w:cs="Arial"/>
          <w:sz w:val="22"/>
          <w:szCs w:val="22"/>
        </w:rPr>
        <w:t xml:space="preserve">1.4.3. </w:t>
      </w:r>
      <w:r>
        <w:rPr>
          <w:rFonts w:ascii="Arial" w:hAnsi="Arial" w:cs="Arial"/>
          <w:sz w:val="22"/>
          <w:szCs w:val="22"/>
        </w:rPr>
        <w:tab/>
        <w:t xml:space="preserve">Lico znaku - przednia cześć znaku, służąca do podania treści znaku. Lico znaku może oklejane (folia odblaskowa). </w:t>
      </w:r>
    </w:p>
    <w:p w:rsidR="002C7F0D" w:rsidRDefault="002C7F0D" w:rsidP="002C7F0D">
      <w:pPr>
        <w:suppressAutoHyphens w:val="0"/>
        <w:autoSpaceDE w:val="0"/>
        <w:ind w:left="705" w:hanging="705"/>
        <w:jc w:val="both"/>
        <w:rPr>
          <w:rFonts w:ascii="Arial" w:hAnsi="Arial" w:cs="Arial"/>
          <w:sz w:val="22"/>
          <w:szCs w:val="22"/>
        </w:rPr>
      </w:pPr>
      <w:r>
        <w:rPr>
          <w:rFonts w:ascii="Arial" w:hAnsi="Arial" w:cs="Arial"/>
          <w:sz w:val="22"/>
          <w:szCs w:val="22"/>
        </w:rPr>
        <w:t>1.4.5. Znak drogowy odblaskowy - znak, którego lico wykazuje właściwości odblaskowe (wykonane jest z materiału o odbiciu powrotnym.</w:t>
      </w:r>
    </w:p>
    <w:p w:rsidR="002C7F0D" w:rsidRDefault="002C7F0D" w:rsidP="002C7F0D">
      <w:pPr>
        <w:suppressAutoHyphens w:val="0"/>
        <w:autoSpaceDE w:val="0"/>
        <w:ind w:left="705" w:hanging="705"/>
        <w:jc w:val="both"/>
        <w:rPr>
          <w:rFonts w:ascii="Arial" w:hAnsi="Arial" w:cs="Arial"/>
          <w:sz w:val="22"/>
          <w:szCs w:val="22"/>
        </w:rPr>
      </w:pPr>
      <w:r>
        <w:rPr>
          <w:rFonts w:ascii="Arial" w:hAnsi="Arial" w:cs="Arial"/>
          <w:sz w:val="22"/>
          <w:szCs w:val="22"/>
        </w:rPr>
        <w:t>1.4.</w:t>
      </w:r>
      <w:bookmarkStart w:id="0" w:name="_GoBack"/>
      <w:r>
        <w:rPr>
          <w:rFonts w:ascii="Arial" w:hAnsi="Arial" w:cs="Arial"/>
          <w:sz w:val="22"/>
          <w:szCs w:val="22"/>
        </w:rPr>
        <w:t>6</w:t>
      </w:r>
      <w:bookmarkEnd w:id="0"/>
      <w:r>
        <w:rPr>
          <w:rFonts w:ascii="Arial" w:hAnsi="Arial" w:cs="Arial"/>
          <w:sz w:val="22"/>
          <w:szCs w:val="22"/>
        </w:rPr>
        <w:t xml:space="preserve">. </w:t>
      </w:r>
      <w:r>
        <w:rPr>
          <w:rFonts w:ascii="Arial" w:hAnsi="Arial" w:cs="Arial"/>
          <w:sz w:val="22"/>
          <w:szCs w:val="22"/>
        </w:rPr>
        <w:tab/>
        <w:t>Konstrukcja wsporcza znaku - słup (słupy), wysięgnik, wspornik itp., na którym zamocowana jest tarcza znaku, wraz z elementami służącymi do przymocowania tarczy (śruby, zaciski itp.).</w:t>
      </w:r>
    </w:p>
    <w:p w:rsidR="002C7F0D" w:rsidRDefault="002C7F0D" w:rsidP="002C7F0D">
      <w:pPr>
        <w:suppressAutoHyphens w:val="0"/>
        <w:autoSpaceDE w:val="0"/>
        <w:ind w:left="705" w:hanging="705"/>
        <w:jc w:val="both"/>
        <w:rPr>
          <w:rFonts w:ascii="Arial" w:hAnsi="Arial" w:cs="Arial"/>
          <w:sz w:val="22"/>
          <w:szCs w:val="22"/>
        </w:rPr>
      </w:pPr>
      <w:r>
        <w:rPr>
          <w:rFonts w:ascii="Arial" w:hAnsi="Arial" w:cs="Arial"/>
          <w:sz w:val="22"/>
          <w:szCs w:val="22"/>
        </w:rPr>
        <w:t xml:space="preserve">1.4.7. </w:t>
      </w:r>
      <w:r>
        <w:rPr>
          <w:rFonts w:ascii="Arial" w:hAnsi="Arial" w:cs="Arial"/>
          <w:sz w:val="22"/>
          <w:szCs w:val="22"/>
        </w:rPr>
        <w:tab/>
        <w:t xml:space="preserve">Znak nowy - znak </w:t>
      </w:r>
      <w:r>
        <w:rPr>
          <w:rFonts w:ascii="Arial" w:hAnsi="Arial" w:cs="Arial"/>
          <w:sz w:val="22"/>
          <w:szCs w:val="22"/>
        </w:rPr>
        <w:t xml:space="preserve">fabrycznie nowy i pochodzący z bieżącej produkcji </w:t>
      </w:r>
      <w:r>
        <w:rPr>
          <w:rFonts w:ascii="Arial" w:hAnsi="Arial" w:cs="Arial"/>
          <w:sz w:val="22"/>
          <w:szCs w:val="22"/>
        </w:rPr>
        <w:t>lub magazynowany w okresie do 3 miesięcy od daty produkcji.</w:t>
      </w: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1.5. </w:t>
      </w:r>
      <w:r>
        <w:rPr>
          <w:rFonts w:ascii="Arial" w:hAnsi="Arial" w:cs="Arial"/>
          <w:sz w:val="22"/>
          <w:szCs w:val="22"/>
        </w:rPr>
        <w:tab/>
      </w:r>
      <w:r>
        <w:rPr>
          <w:rFonts w:ascii="Arial" w:hAnsi="Arial" w:cs="Arial"/>
          <w:sz w:val="22"/>
          <w:szCs w:val="22"/>
          <w:u w:val="single"/>
        </w:rPr>
        <w:t xml:space="preserve">Ogólne wymagania </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Wykonawca dostaw jest odpowiedzialny za jakość i trwałość dostarczonych znaków      i konstrukcji wsporczych.</w:t>
      </w:r>
    </w:p>
    <w:p w:rsidR="002C7F0D" w:rsidRDefault="002C7F0D" w:rsidP="002C7F0D">
      <w:pPr>
        <w:suppressAutoHyphens w:val="0"/>
        <w:ind w:left="708"/>
        <w:jc w:val="both"/>
        <w:rPr>
          <w:rFonts w:ascii="Arial" w:hAnsi="Arial" w:cs="Arial"/>
          <w:sz w:val="22"/>
          <w:szCs w:val="22"/>
        </w:rPr>
      </w:pPr>
    </w:p>
    <w:p w:rsidR="002C7F0D" w:rsidRDefault="002C7F0D" w:rsidP="002C7F0D">
      <w:pPr>
        <w:suppressAutoHyphens w:val="0"/>
        <w:ind w:left="708"/>
        <w:jc w:val="both"/>
        <w:rPr>
          <w:rFonts w:ascii="Arial" w:hAnsi="Arial" w:cs="Arial"/>
          <w:sz w:val="22"/>
          <w:szCs w:val="22"/>
        </w:rPr>
      </w:pPr>
      <w:r>
        <w:rPr>
          <w:rFonts w:ascii="Arial" w:hAnsi="Arial" w:cs="Arial"/>
          <w:sz w:val="22"/>
          <w:szCs w:val="22"/>
        </w:rPr>
        <w:t xml:space="preserve">Symbole i rozmiary znaków winny być zgodne z Rozporządzeniem w sprawie </w:t>
      </w:r>
      <w:r>
        <w:rPr>
          <w:rFonts w:ascii="Arial" w:hAnsi="Arial" w:cs="Arial"/>
          <w:i/>
          <w:sz w:val="22"/>
          <w:szCs w:val="22"/>
        </w:rPr>
        <w:t xml:space="preserve">szczegółowych warunków technicznych dla znaków i sygnałów drogowych oraz urządzeń bezpieczeństwa ruchu drogowego i warunków ich umieszczania na drogach </w:t>
      </w:r>
      <w:r>
        <w:rPr>
          <w:rFonts w:ascii="Arial" w:hAnsi="Arial" w:cs="Arial"/>
          <w:sz w:val="22"/>
          <w:szCs w:val="22"/>
        </w:rPr>
        <w:t xml:space="preserve">oraz Szczegółową Specyfikacją Techniczną stanowiącą załącznik SIWZ. </w:t>
      </w:r>
    </w:p>
    <w:p w:rsidR="002C7F0D" w:rsidRDefault="002C7F0D" w:rsidP="002C7F0D">
      <w:pPr>
        <w:suppressAutoHyphens w:val="0"/>
        <w:autoSpaceDE w:val="0"/>
        <w:jc w:val="both"/>
        <w:rPr>
          <w:rFonts w:ascii="Arial" w:hAnsi="Arial" w:cs="Arial"/>
          <w:sz w:val="22"/>
          <w:szCs w:val="22"/>
        </w:rPr>
      </w:pP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MATERIAŁY</w:t>
      </w: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ab/>
      </w:r>
      <w:r>
        <w:rPr>
          <w:rFonts w:ascii="Arial" w:hAnsi="Arial" w:cs="Arial"/>
          <w:sz w:val="22"/>
          <w:szCs w:val="22"/>
          <w:u w:val="single"/>
        </w:rPr>
        <w:t>Ogólne wymagania</w:t>
      </w:r>
      <w:r>
        <w:rPr>
          <w:rFonts w:ascii="Arial" w:hAnsi="Arial" w:cs="Arial"/>
          <w:sz w:val="22"/>
          <w:szCs w:val="22"/>
        </w:rPr>
        <w:t xml:space="preserve"> </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Każdy materiał do wykonania tablic znaków i tablic drogowych oraz do wykonania konstrukcji wsporczych, dostarczonych przez Wykonawcę powinien posiadać Certyfikat Zgodności WE lub Certyfikat Stałości Właściwości Użytkowych zgodnie z odpowiednimi normami (np. norma PN-EN 12899-1 w przypadku stałych pionowych znaków drogowych), nadany mu przez uprawniona jednostkę certyfikującą oraz wystawioną przez producenta Deklarację Właściwości Użytkowych i oznaczenie wyrobu symbolem CE. Wyroby nie objęte normami zharmonizowanymi winny posiadać Aprobatę Techniczną i Krajowy Certyfikat Zgodności z tą aprobatą nadany mu przez uprawnioną jednostkę certyfikującą lub spełniać wymagania polskich norm budowlanych, mieć wystawioną Krajową Deklaracje Zgodności oraz powinny być oznaczone znakiem budowlanym B lub CE w przypadku Europejskiej Aprobaty Technicznej.</w:t>
      </w:r>
    </w:p>
    <w:p w:rsidR="002C7F0D" w:rsidRDefault="002C7F0D" w:rsidP="002C7F0D">
      <w:pPr>
        <w:suppressAutoHyphens w:val="0"/>
        <w:autoSpaceDE w:val="0"/>
        <w:jc w:val="both"/>
        <w:rPr>
          <w:rFonts w:ascii="Arial" w:hAnsi="Arial" w:cs="Arial"/>
          <w:sz w:val="22"/>
          <w:szCs w:val="22"/>
        </w:rPr>
      </w:pP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2.1.</w:t>
      </w:r>
      <w:r>
        <w:rPr>
          <w:rFonts w:ascii="Arial" w:hAnsi="Arial" w:cs="Arial"/>
          <w:sz w:val="22"/>
          <w:szCs w:val="22"/>
        </w:rPr>
        <w:tab/>
      </w:r>
      <w:r>
        <w:rPr>
          <w:rFonts w:ascii="Arial" w:hAnsi="Arial" w:cs="Arial"/>
          <w:b/>
          <w:sz w:val="22"/>
          <w:szCs w:val="22"/>
        </w:rPr>
        <w:t>KONSTRUKCJE WSPORCZE – PARAMETRY I WYMAGANIA</w:t>
      </w:r>
    </w:p>
    <w:p w:rsidR="002C7F0D" w:rsidRDefault="002C7F0D" w:rsidP="002C7F0D">
      <w:pPr>
        <w:suppressAutoHyphens w:val="0"/>
        <w:autoSpaceDE w:val="0"/>
        <w:ind w:left="705"/>
        <w:jc w:val="both"/>
        <w:rPr>
          <w:rFonts w:ascii="Arial" w:hAnsi="Arial" w:cs="Arial"/>
          <w:sz w:val="22"/>
        </w:rPr>
      </w:pPr>
      <w:r>
        <w:rPr>
          <w:rFonts w:ascii="Arial" w:hAnsi="Arial" w:cs="Arial"/>
          <w:sz w:val="22"/>
          <w:szCs w:val="22"/>
        </w:rPr>
        <w:t xml:space="preserve">Konstrukcja wsporcza musi być zaprojektowana i wykonana w sposób gwarantujący stabilne i prawidłowe ustawienie, eksploatację i utrzymanie znaków. Konstrukcje </w:t>
      </w:r>
      <w:r>
        <w:rPr>
          <w:rFonts w:ascii="Arial" w:hAnsi="Arial" w:cs="Arial"/>
          <w:sz w:val="22"/>
          <w:szCs w:val="22"/>
        </w:rPr>
        <w:lastRenderedPageBreak/>
        <w:t>wsporcze znaków pionowych należy wykonać z ocynkowanych rur stalowych lub kątowników stalowych względnie innych kształtowników stalowych – o profilu zamkniętym.</w:t>
      </w:r>
    </w:p>
    <w:p w:rsidR="002C7F0D" w:rsidRDefault="002C7F0D" w:rsidP="002C7F0D">
      <w:pPr>
        <w:pStyle w:val="Tekstpodstawowy21"/>
        <w:ind w:left="705"/>
        <w:jc w:val="both"/>
        <w:rPr>
          <w:rFonts w:ascii="Arial" w:hAnsi="Arial" w:cs="Arial"/>
          <w:b w:val="0"/>
          <w:sz w:val="22"/>
        </w:rPr>
      </w:pPr>
      <w:r>
        <w:rPr>
          <w:rFonts w:ascii="Arial" w:hAnsi="Arial" w:cs="Arial"/>
          <w:b w:val="0"/>
          <w:sz w:val="22"/>
        </w:rPr>
        <w:t>Konstrukcje wsporcze powinny być bezwzględnie zabezpieczone antykorozyjnie poprzez cynkowanie ogniowe zgodnie z normą DIN 50976 (PN-93/E-04500-powłoki ochronne cynkowane zanurzeniowo).</w:t>
      </w:r>
    </w:p>
    <w:p w:rsidR="002C7F0D" w:rsidRDefault="002C7F0D" w:rsidP="002C7F0D">
      <w:pPr>
        <w:pStyle w:val="Tekstpodstawowy21"/>
        <w:ind w:left="708"/>
        <w:jc w:val="both"/>
        <w:rPr>
          <w:rFonts w:ascii="Arial" w:hAnsi="Arial" w:cs="Arial"/>
          <w:b w:val="0"/>
          <w:sz w:val="22"/>
        </w:rPr>
      </w:pPr>
      <w:r>
        <w:rPr>
          <w:rFonts w:ascii="Arial" w:hAnsi="Arial" w:cs="Arial"/>
          <w:b w:val="0"/>
          <w:sz w:val="22"/>
        </w:rPr>
        <w:t>Powłoka cynku powinna być pokryta przynajmniej dwoma warstwami powłoki malarskiej – przygotowanej wg normy PN-71/H-97053, przy czym powłoka malarska winna być przystosowana do konstrukcji stalowych ocynkowanych zgodnie</w:t>
      </w:r>
      <w:r w:rsidR="00433754">
        <w:rPr>
          <w:rFonts w:ascii="Arial" w:hAnsi="Arial" w:cs="Arial"/>
          <w:b w:val="0"/>
          <w:sz w:val="22"/>
        </w:rPr>
        <w:t xml:space="preserve"> </w:t>
      </w:r>
      <w:r>
        <w:rPr>
          <w:rFonts w:ascii="Arial" w:hAnsi="Arial" w:cs="Arial"/>
          <w:b w:val="0"/>
          <w:sz w:val="22"/>
        </w:rPr>
        <w:t>z przywołaną normą.</w:t>
      </w:r>
    </w:p>
    <w:p w:rsidR="002C7F0D" w:rsidRDefault="002C7F0D" w:rsidP="002C7F0D">
      <w:pPr>
        <w:pStyle w:val="Tekstpodstawowy21"/>
        <w:ind w:left="705"/>
        <w:jc w:val="both"/>
        <w:rPr>
          <w:rFonts w:ascii="Arial" w:hAnsi="Arial" w:cs="Arial"/>
          <w:sz w:val="22"/>
          <w:szCs w:val="22"/>
        </w:rPr>
      </w:pPr>
      <w:r>
        <w:rPr>
          <w:rFonts w:ascii="Arial" w:hAnsi="Arial" w:cs="Arial"/>
          <w:b w:val="0"/>
          <w:sz w:val="22"/>
        </w:rPr>
        <w:t>Konstrukcje wsporcze powinny posiadać element do mocowania, np. kryzę, kotwę, płytę podstawy – dowolnie.</w:t>
      </w:r>
    </w:p>
    <w:p w:rsidR="002C7F0D" w:rsidRDefault="002C7F0D" w:rsidP="002C7F0D">
      <w:pPr>
        <w:suppressAutoHyphens w:val="0"/>
        <w:autoSpaceDE w:val="0"/>
        <w:ind w:left="708"/>
        <w:jc w:val="both"/>
        <w:rPr>
          <w:rFonts w:ascii="Arial" w:hAnsi="Arial" w:cs="Arial"/>
          <w:sz w:val="22"/>
        </w:rPr>
      </w:pPr>
      <w:r>
        <w:rPr>
          <w:rFonts w:ascii="Arial" w:hAnsi="Arial" w:cs="Arial"/>
          <w:sz w:val="22"/>
          <w:szCs w:val="22"/>
        </w:rPr>
        <w:t>W celu zabezpieczenia słupków przed wyrwaniem lub obrotem słupek powinien posiadać wykonaną z kształtownika (płaskownika, kątownika lub rury) kotwę długości min. 0,3 m przyspawaną poprzecznie do osi słupka.</w:t>
      </w:r>
    </w:p>
    <w:p w:rsidR="002C7F0D" w:rsidRDefault="002C7F0D" w:rsidP="002C7F0D">
      <w:pPr>
        <w:pStyle w:val="Tekstpodstawowy21"/>
        <w:ind w:left="705"/>
        <w:jc w:val="both"/>
        <w:rPr>
          <w:rFonts w:ascii="Arial" w:hAnsi="Arial" w:cs="Arial"/>
          <w:b w:val="0"/>
          <w:sz w:val="22"/>
        </w:rPr>
      </w:pPr>
    </w:p>
    <w:p w:rsidR="002C7F0D" w:rsidRDefault="002C7F0D" w:rsidP="002C7F0D">
      <w:pPr>
        <w:pStyle w:val="Tekstpodstawowy21"/>
        <w:ind w:left="705" w:hanging="705"/>
        <w:jc w:val="both"/>
        <w:rPr>
          <w:rFonts w:ascii="Arial" w:hAnsi="Arial" w:cs="Arial"/>
          <w:b w:val="0"/>
          <w:sz w:val="22"/>
        </w:rPr>
      </w:pPr>
      <w:r>
        <w:rPr>
          <w:rFonts w:ascii="Arial" w:hAnsi="Arial" w:cs="Arial"/>
          <w:b w:val="0"/>
          <w:sz w:val="22"/>
        </w:rPr>
        <w:t>.</w:t>
      </w:r>
      <w:r>
        <w:rPr>
          <w:rFonts w:ascii="Arial" w:hAnsi="Arial" w:cs="Arial"/>
          <w:b w:val="0"/>
          <w:sz w:val="22"/>
        </w:rPr>
        <w:tab/>
        <w:t>Gwarancja na wszystkie elementy konstrukcji wsporczy</w:t>
      </w:r>
      <w:r w:rsidR="00B973E5">
        <w:rPr>
          <w:rFonts w:ascii="Arial" w:hAnsi="Arial" w:cs="Arial"/>
          <w:b w:val="0"/>
          <w:sz w:val="22"/>
        </w:rPr>
        <w:t>ch nie powinna być krótsza niż 7</w:t>
      </w:r>
      <w:r>
        <w:rPr>
          <w:rFonts w:ascii="Arial" w:hAnsi="Arial" w:cs="Arial"/>
          <w:b w:val="0"/>
          <w:sz w:val="22"/>
        </w:rPr>
        <w:t xml:space="preserve"> lat. Nie obejmuje ona :</w:t>
      </w:r>
    </w:p>
    <w:p w:rsidR="002C7F0D" w:rsidRDefault="002C7F0D" w:rsidP="002C7F0D">
      <w:pPr>
        <w:pStyle w:val="Tekstpodstawowy21"/>
        <w:numPr>
          <w:ilvl w:val="0"/>
          <w:numId w:val="1"/>
        </w:numPr>
        <w:jc w:val="both"/>
        <w:rPr>
          <w:rFonts w:ascii="Arial" w:hAnsi="Arial" w:cs="Arial"/>
          <w:b w:val="0"/>
          <w:sz w:val="22"/>
        </w:rPr>
      </w:pPr>
      <w:r>
        <w:rPr>
          <w:rFonts w:ascii="Arial" w:hAnsi="Arial" w:cs="Arial"/>
          <w:b w:val="0"/>
          <w:sz w:val="22"/>
        </w:rPr>
        <w:t>uszkodzeń mechanicznych powstałych nie z winy Wykonawcy;</w:t>
      </w:r>
    </w:p>
    <w:p w:rsidR="002C7F0D" w:rsidRDefault="002C7F0D" w:rsidP="002C7F0D">
      <w:pPr>
        <w:pStyle w:val="Tekstpodstawowy21"/>
        <w:numPr>
          <w:ilvl w:val="0"/>
          <w:numId w:val="1"/>
        </w:numPr>
        <w:jc w:val="both"/>
        <w:rPr>
          <w:rFonts w:ascii="Arial" w:hAnsi="Arial" w:cs="Arial"/>
          <w:b w:val="0"/>
          <w:sz w:val="22"/>
        </w:rPr>
      </w:pPr>
      <w:r>
        <w:rPr>
          <w:rFonts w:ascii="Arial" w:hAnsi="Arial" w:cs="Arial"/>
          <w:b w:val="0"/>
          <w:sz w:val="22"/>
        </w:rPr>
        <w:t>uszkodzeń powstałych na skutek działania czynników szkodliwych (kwasy, rozpuszczalniki, obce lakiery);</w:t>
      </w:r>
    </w:p>
    <w:p w:rsidR="002C7F0D" w:rsidRDefault="002C7F0D" w:rsidP="002C7F0D">
      <w:pPr>
        <w:pStyle w:val="Tekstpodstawowy21"/>
        <w:numPr>
          <w:ilvl w:val="0"/>
          <w:numId w:val="1"/>
        </w:numPr>
        <w:jc w:val="both"/>
        <w:rPr>
          <w:rFonts w:ascii="Arial" w:hAnsi="Arial" w:cs="Arial"/>
          <w:sz w:val="22"/>
          <w:szCs w:val="22"/>
        </w:rPr>
      </w:pPr>
      <w:r>
        <w:rPr>
          <w:rFonts w:ascii="Arial" w:hAnsi="Arial" w:cs="Arial"/>
          <w:b w:val="0"/>
          <w:sz w:val="22"/>
        </w:rPr>
        <w:t>niewłaściwej eksploatacji elementów albo niezgodnej z ich przeznaczeniem;</w:t>
      </w:r>
    </w:p>
    <w:p w:rsidR="002C7F0D" w:rsidRDefault="002C7F0D" w:rsidP="002C7F0D">
      <w:pPr>
        <w:suppressAutoHyphens w:val="0"/>
        <w:autoSpaceDE w:val="0"/>
        <w:ind w:left="705" w:hanging="705"/>
        <w:jc w:val="both"/>
        <w:rPr>
          <w:rFonts w:ascii="Arial" w:hAnsi="Arial" w:cs="Arial"/>
          <w:sz w:val="22"/>
          <w:szCs w:val="22"/>
        </w:rPr>
      </w:pPr>
      <w:r w:rsidRPr="000F6F65">
        <w:rPr>
          <w:rFonts w:ascii="Arial" w:hAnsi="Arial" w:cs="Arial"/>
          <w:sz w:val="22"/>
          <w:szCs w:val="22"/>
        </w:rPr>
        <w:t xml:space="preserve">2.1.1 </w:t>
      </w:r>
      <w:r w:rsidRPr="000F6F65">
        <w:rPr>
          <w:rFonts w:ascii="Arial" w:hAnsi="Arial" w:cs="Arial"/>
          <w:sz w:val="22"/>
          <w:szCs w:val="22"/>
        </w:rPr>
        <w:tab/>
      </w:r>
      <w:r w:rsidRPr="000F6F65">
        <w:rPr>
          <w:rFonts w:ascii="Arial" w:hAnsi="Arial" w:cs="Arial"/>
          <w:sz w:val="22"/>
          <w:szCs w:val="22"/>
          <w:u w:val="single"/>
        </w:rPr>
        <w:t>Rury do konstrukcji wsporczych o przekroju fi 60</w:t>
      </w:r>
      <w:r w:rsidR="000F6F65" w:rsidRPr="000F6F65">
        <w:rPr>
          <w:rFonts w:ascii="Arial" w:hAnsi="Arial" w:cs="Arial"/>
          <w:sz w:val="22"/>
          <w:szCs w:val="22"/>
          <w:u w:val="single"/>
        </w:rPr>
        <w:t>,3</w:t>
      </w:r>
      <w:r w:rsidRPr="000F6F65">
        <w:rPr>
          <w:rFonts w:ascii="Arial" w:hAnsi="Arial" w:cs="Arial"/>
          <w:sz w:val="22"/>
          <w:szCs w:val="22"/>
          <w:u w:val="single"/>
        </w:rPr>
        <w:t xml:space="preserve"> mm</w:t>
      </w:r>
      <w:r w:rsidRPr="000F6F65">
        <w:rPr>
          <w:rFonts w:ascii="Arial" w:hAnsi="Arial" w:cs="Arial"/>
          <w:sz w:val="22"/>
          <w:szCs w:val="22"/>
        </w:rPr>
        <w:t xml:space="preserve"> i grubości ścianki min. 2</w:t>
      </w:r>
      <w:r w:rsidR="000F6F65" w:rsidRPr="000F6F65">
        <w:rPr>
          <w:rFonts w:ascii="Arial" w:hAnsi="Arial" w:cs="Arial"/>
          <w:sz w:val="22"/>
          <w:szCs w:val="22"/>
        </w:rPr>
        <w:t>,0</w:t>
      </w:r>
      <w:r w:rsidRPr="000F6F65">
        <w:rPr>
          <w:rFonts w:ascii="Arial" w:hAnsi="Arial" w:cs="Arial"/>
          <w:sz w:val="22"/>
          <w:szCs w:val="22"/>
        </w:rPr>
        <w:t xml:space="preserve"> mm powinny odpowiadać wymaganiom PN-H-74200.</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Powierzchnia zewnętrzna i wewnętrzna rur nie powinna wykazywać wad w postaci łusek, pęknięć, zwalcowań i naderwań.</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 xml:space="preserve">Dopuszczalne są nieznaczne nierówności, pojedyncze rysy wynikające z procesu wytwarzania, mieszczące się w granicach dopuszczalnych odchyłek wymiarowych. Końce rur powinny być obcięte równo i prostopadle do osi rury. </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Pożądane jest, aby rury były dostarczane o długościach - dokładnych, zgodnych z zamówieniem, z dopuszczalną odchyłką ± 10 mm. Górny koniec słupka należy zabezpieczyć zewnętrznym kapturkiem/daszkiem jednostronnym stalowym (ocynkowanym) lub z tworzywa sztucznego albo innego materiału o podobnych właściwościach.</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Rury powinny być proste. Dopuszczalna miejscowa krzywizna nie powinna przekraczać 1,5 mm na 1 m długości rury. Rury powinny być wykonane ze stali w gatunkach dopuszczonych przez normy (np. R 55, R 65, 18G2A): PN-H-84023-07, PN-H-84018 , PN-H-84019 , PN-H-84030-02 lub inne normy.</w:t>
      </w:r>
    </w:p>
    <w:p w:rsidR="002C7F0D" w:rsidRDefault="002C7F0D" w:rsidP="002C7F0D">
      <w:pPr>
        <w:suppressAutoHyphens w:val="0"/>
        <w:autoSpaceDE w:val="0"/>
        <w:ind w:left="705" w:hanging="705"/>
        <w:jc w:val="both"/>
        <w:rPr>
          <w:rFonts w:ascii="Arial" w:hAnsi="Arial" w:cs="Arial"/>
          <w:sz w:val="22"/>
          <w:szCs w:val="22"/>
        </w:rPr>
      </w:pPr>
      <w:r>
        <w:rPr>
          <w:rFonts w:ascii="Arial" w:hAnsi="Arial" w:cs="Arial"/>
          <w:sz w:val="22"/>
          <w:szCs w:val="22"/>
        </w:rPr>
        <w:t xml:space="preserve">2.1.2. </w:t>
      </w:r>
      <w:r>
        <w:rPr>
          <w:rFonts w:ascii="Arial" w:hAnsi="Arial" w:cs="Arial"/>
          <w:sz w:val="22"/>
          <w:szCs w:val="22"/>
        </w:rPr>
        <w:tab/>
      </w:r>
      <w:r>
        <w:rPr>
          <w:rFonts w:ascii="Arial" w:hAnsi="Arial" w:cs="Arial"/>
          <w:sz w:val="22"/>
          <w:szCs w:val="22"/>
          <w:u w:val="single"/>
        </w:rPr>
        <w:t>Kształtowniki dla konstrukcji wsporczych o przekroju prostokątnym</w:t>
      </w:r>
      <w:r>
        <w:rPr>
          <w:rFonts w:ascii="Arial" w:hAnsi="Arial" w:cs="Arial"/>
          <w:sz w:val="22"/>
          <w:szCs w:val="22"/>
        </w:rPr>
        <w:t xml:space="preserve"> , o grubości ścianki 3,2 mm,</w:t>
      </w:r>
      <w:r w:rsidR="00433754">
        <w:rPr>
          <w:rFonts w:ascii="Arial" w:hAnsi="Arial" w:cs="Arial"/>
          <w:sz w:val="22"/>
          <w:szCs w:val="22"/>
        </w:rPr>
        <w:t xml:space="preserve"> </w:t>
      </w:r>
      <w:r>
        <w:rPr>
          <w:rFonts w:ascii="Arial" w:hAnsi="Arial" w:cs="Arial"/>
          <w:sz w:val="22"/>
          <w:szCs w:val="22"/>
        </w:rPr>
        <w:t>powinny odpowiadać wymaganiom PN-H-93010. Powierzchnia kształtownika powinna być charakterystyczna dla procesu walcowania i wolna od wad takich jak  widoczne łuski, pęknięcia, zwalcowania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Kształtowniki powinny być obcięte prostopadle do osi wzdłużnej kształtownika. Powierzchnia końców kształtownika nie powinna wykazywać rzadzizn, rozwarstwień, pęknięć i śladów jamy skurczowej widocznych nie uzbrojonym okiem.</w:t>
      </w: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2.1.3. </w:t>
      </w:r>
      <w:r>
        <w:rPr>
          <w:rFonts w:ascii="Arial" w:hAnsi="Arial" w:cs="Arial"/>
          <w:sz w:val="22"/>
          <w:szCs w:val="22"/>
        </w:rPr>
        <w:tab/>
      </w:r>
      <w:r>
        <w:rPr>
          <w:rFonts w:ascii="Arial" w:hAnsi="Arial" w:cs="Arial"/>
          <w:sz w:val="22"/>
          <w:szCs w:val="22"/>
          <w:u w:val="single"/>
        </w:rPr>
        <w:t>Gwarancja na konstrukcje wsporcza</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 xml:space="preserve">Dostawca każdej konstrukcji wsporczej, a w przypadku znaków umieszczanych na innych obiektach lub konstrukcjach (wiadukty nad droga, kładki dla pieszych, słupy latarń itp.), także elementów służących do zamocowania znaków na tym obiekcie lub konstrukcji, obowiązany jest do wydania gwarancji na okres nie krótszy niż </w:t>
      </w:r>
      <w:r w:rsidR="00B973E5">
        <w:rPr>
          <w:rFonts w:ascii="Arial" w:hAnsi="Arial" w:cs="Arial"/>
          <w:sz w:val="22"/>
          <w:szCs w:val="22"/>
        </w:rPr>
        <w:t>7</w:t>
      </w:r>
      <w:r>
        <w:rPr>
          <w:rFonts w:ascii="Arial" w:hAnsi="Arial" w:cs="Arial"/>
          <w:sz w:val="22"/>
          <w:szCs w:val="22"/>
        </w:rPr>
        <w:t xml:space="preserve"> lat., liczony od daty każdej częściowej dostawy. Przedmiotem gwarancji są właściwości </w:t>
      </w:r>
      <w:r>
        <w:rPr>
          <w:rFonts w:ascii="Arial" w:hAnsi="Arial" w:cs="Arial"/>
          <w:sz w:val="22"/>
          <w:szCs w:val="22"/>
        </w:rPr>
        <w:lastRenderedPageBreak/>
        <w:t>techniczne konstrukcji wsporczej lub elementów mocujących oraz trwałość zabezpieczenia przeciwkorozyjnego.</w:t>
      </w:r>
    </w:p>
    <w:p w:rsidR="002C7F0D" w:rsidRDefault="002C7F0D" w:rsidP="002C7F0D">
      <w:pPr>
        <w:suppressAutoHyphens w:val="0"/>
        <w:autoSpaceDE w:val="0"/>
        <w:jc w:val="both"/>
        <w:rPr>
          <w:rFonts w:ascii="Arial" w:hAnsi="Arial" w:cs="Arial"/>
          <w:sz w:val="22"/>
          <w:szCs w:val="22"/>
        </w:rPr>
      </w:pP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2.2. </w:t>
      </w:r>
      <w:r>
        <w:rPr>
          <w:rFonts w:ascii="Arial" w:hAnsi="Arial" w:cs="Arial"/>
          <w:sz w:val="22"/>
          <w:szCs w:val="22"/>
        </w:rPr>
        <w:tab/>
      </w:r>
      <w:r>
        <w:rPr>
          <w:rFonts w:ascii="Arial" w:hAnsi="Arial" w:cs="Arial"/>
          <w:b/>
          <w:sz w:val="22"/>
          <w:szCs w:val="22"/>
        </w:rPr>
        <w:t>ZNAKI I TABLICE DROGOWE</w:t>
      </w: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2.2.1. </w:t>
      </w:r>
      <w:r>
        <w:rPr>
          <w:rFonts w:ascii="Arial" w:hAnsi="Arial" w:cs="Arial"/>
          <w:sz w:val="22"/>
          <w:szCs w:val="22"/>
        </w:rPr>
        <w:tab/>
        <w:t>Trwałość materiałów na wpływy zewnętrzne</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Materiały użyte na lico i tarcze znaku oraz połączenie lica znaku z tarczą znaku, a także sposób wykończenia znaku, muszą wykazywać pełną odporność na oddziaływanie światła, zmiany temperatury, wpływy atmosferyczne i występujące w normalnych warunkach oddziaływania chemiczne (w tym korozję elektrochemiczną) - przez cały czas trwałości znaku, określony przez wytwórcę/producenta.</w:t>
      </w:r>
    </w:p>
    <w:p w:rsidR="002C7F0D" w:rsidRDefault="002C7F0D" w:rsidP="002C7F0D">
      <w:pPr>
        <w:suppressAutoHyphens w:val="0"/>
        <w:autoSpaceDE w:val="0"/>
        <w:ind w:left="705" w:hanging="705"/>
        <w:jc w:val="both"/>
        <w:rPr>
          <w:rFonts w:ascii="Arial" w:hAnsi="Arial" w:cs="Arial"/>
          <w:b/>
          <w:sz w:val="22"/>
          <w:szCs w:val="22"/>
        </w:rPr>
      </w:pPr>
      <w:r>
        <w:rPr>
          <w:rFonts w:ascii="Arial" w:hAnsi="Arial" w:cs="Arial"/>
          <w:sz w:val="22"/>
          <w:szCs w:val="22"/>
        </w:rPr>
        <w:t xml:space="preserve">2.2.2. </w:t>
      </w:r>
      <w:r>
        <w:rPr>
          <w:rFonts w:ascii="Arial" w:hAnsi="Arial" w:cs="Arial"/>
          <w:sz w:val="22"/>
          <w:szCs w:val="22"/>
        </w:rPr>
        <w:tab/>
        <w:t>Materiałami stosowanymi do wykonania tarczy znaku drogowego jest blacha ocynkowana.</w:t>
      </w:r>
    </w:p>
    <w:p w:rsidR="002C7F0D" w:rsidRDefault="002C7F0D" w:rsidP="002C7F0D">
      <w:pPr>
        <w:suppressAutoHyphens w:val="0"/>
        <w:autoSpaceDE w:val="0"/>
        <w:ind w:left="708"/>
        <w:jc w:val="both"/>
        <w:rPr>
          <w:rFonts w:ascii="Arial" w:hAnsi="Arial" w:cs="Arial"/>
          <w:sz w:val="22"/>
        </w:rPr>
      </w:pPr>
      <w:r>
        <w:rPr>
          <w:rFonts w:ascii="Arial" w:hAnsi="Arial" w:cs="Arial"/>
          <w:b/>
          <w:sz w:val="22"/>
          <w:szCs w:val="22"/>
        </w:rPr>
        <w:t>Tarcza znaku</w:t>
      </w:r>
      <w:r>
        <w:rPr>
          <w:rFonts w:ascii="Arial" w:hAnsi="Arial" w:cs="Arial"/>
          <w:sz w:val="22"/>
          <w:szCs w:val="22"/>
        </w:rPr>
        <w:t xml:space="preserve"> z blachy stalowej ocynkowanej ogniowo (metoda zanurzeniowa) o grubości min. 1,25 mm dla znaków podwójnie giętych. W przypadku tablic typ E ,F należy użyć blachy ocynkowanej o grubości 1,50 mm segmentowo, segmenty podwójnie gięte. Blacha stalowa użyta do produkcji tarczy znaku/tablicy musi </w:t>
      </w:r>
      <w:r>
        <w:rPr>
          <w:rFonts w:ascii="Arial" w:hAnsi="Arial" w:cs="Arial"/>
          <w:sz w:val="22"/>
        </w:rPr>
        <w:t>spełniać parametry normy: PN – 89/H-92I25 – Blacha ocynkowana.</w:t>
      </w:r>
      <w:r>
        <w:rPr>
          <w:rFonts w:ascii="Arial" w:hAnsi="Arial" w:cs="Arial"/>
          <w:sz w:val="22"/>
          <w:szCs w:val="22"/>
        </w:rPr>
        <w:t xml:space="preserve"> Nie dopuszcza się mniejszych grubości blach. Tarcza znaku, którego wymiary nie uzasadniają podziału na mniejsze elementy, powinna być wykonana jako jednolite. W przypadku konieczności wykonania tarczy znaku z elementów, szczeliny miedzy nimi nie mogą być większe niż 0,8 mm, przy czym pionowe i poziome szczeliny nie mogą przecinać liter i symboli. Krawędzie tarczy znaku musza być zabezpieczone przed korozją na całym obwodzie profilem lub podwójnym gięciem.</w:t>
      </w:r>
    </w:p>
    <w:p w:rsidR="002C7F0D" w:rsidRDefault="002C7F0D" w:rsidP="002C7F0D">
      <w:pPr>
        <w:tabs>
          <w:tab w:val="left" w:pos="709"/>
          <w:tab w:val="left" w:pos="1418"/>
        </w:tabs>
        <w:ind w:left="708"/>
        <w:jc w:val="both"/>
        <w:rPr>
          <w:rFonts w:ascii="Arial" w:hAnsi="Arial" w:cs="Arial"/>
          <w:sz w:val="22"/>
          <w:szCs w:val="22"/>
        </w:rPr>
      </w:pPr>
      <w:r>
        <w:rPr>
          <w:rFonts w:ascii="Arial" w:hAnsi="Arial" w:cs="Arial"/>
          <w:sz w:val="22"/>
        </w:rPr>
        <w:tab/>
        <w:t xml:space="preserve">Tablice drogowskazowe w kształcie strzały winny być wykonane z wyokrąglonymi narożami oraz grotem. Każda tarcza znaku powinna być bezwzględnie wyposażona w poziome profile usztywniające (prowadnice) wykonane z kształtowników aluminiowych. </w:t>
      </w:r>
      <w:r>
        <w:rPr>
          <w:rFonts w:ascii="Arial" w:hAnsi="Arial" w:cs="Arial"/>
          <w:b/>
          <w:sz w:val="22"/>
        </w:rPr>
        <w:t>Prowadnice</w:t>
      </w:r>
      <w:r>
        <w:rPr>
          <w:rFonts w:ascii="Arial" w:hAnsi="Arial" w:cs="Arial"/>
          <w:sz w:val="22"/>
        </w:rPr>
        <w:t xml:space="preserve"> winny być przystosowane do zamocowania elementów montażowych, zespalających tarczę z konstrukcją wsporczą (słupkiem). Każdy znak/tablica musi być wyposażona w normatywne uchwyty montażowe.</w:t>
      </w: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2.2.3. </w:t>
      </w:r>
      <w:r>
        <w:rPr>
          <w:rFonts w:ascii="Arial" w:hAnsi="Arial" w:cs="Arial"/>
          <w:sz w:val="22"/>
          <w:szCs w:val="22"/>
        </w:rPr>
        <w:tab/>
        <w:t>Warunki wykonania tarczy znaku</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 xml:space="preserve">Tarcza znaku musi być równa i gładka - bez odkształceń płaszczyzny znaku, w tym </w:t>
      </w:r>
      <w:proofErr w:type="spellStart"/>
      <w:r>
        <w:rPr>
          <w:rFonts w:ascii="Arial" w:hAnsi="Arial" w:cs="Arial"/>
          <w:sz w:val="22"/>
          <w:szCs w:val="22"/>
        </w:rPr>
        <w:t>pofałdowan</w:t>
      </w:r>
      <w:proofErr w:type="spellEnd"/>
      <w:r>
        <w:rPr>
          <w:rFonts w:ascii="Arial" w:hAnsi="Arial" w:cs="Arial"/>
          <w:sz w:val="22"/>
          <w:szCs w:val="22"/>
        </w:rPr>
        <w:t>, wgięć, lokalnych wgnieceń lub nierówności itp. Odchylenie płaszczyzny tarczy znaku (zwichrowanie, pofałdowanie itp.) nie może wynosić więcej ni/ 1,5 % największego wymiaru znaku.</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Krawędzie tarczy znaku musza być równe i nieostre. Zniekształcenia krawędzi tarczy znaku, pozostałe po tłoczeniu lub innych procesach technologicznych, którym tarcza ta (w znakach drogowych składanych - segmenty tarczy) była poddana, musza być usunięte.</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Tylna strona tarczy znaku, tzw</w:t>
      </w:r>
      <w:r w:rsidR="000F6F65">
        <w:rPr>
          <w:rFonts w:ascii="Arial" w:hAnsi="Arial" w:cs="Arial"/>
          <w:sz w:val="22"/>
          <w:szCs w:val="22"/>
        </w:rPr>
        <w:t>.</w:t>
      </w:r>
      <w:r>
        <w:rPr>
          <w:rFonts w:ascii="Arial" w:hAnsi="Arial" w:cs="Arial"/>
          <w:sz w:val="22"/>
          <w:szCs w:val="22"/>
        </w:rPr>
        <w:t xml:space="preserve"> strona bierna powinna być odtłuszczona, zabezpieczona antykorozyjnie </w:t>
      </w:r>
      <w:proofErr w:type="spellStart"/>
      <w:r>
        <w:rPr>
          <w:rFonts w:ascii="Arial" w:hAnsi="Arial" w:cs="Arial"/>
          <w:sz w:val="22"/>
          <w:szCs w:val="22"/>
        </w:rPr>
        <w:t>nieodblaskową</w:t>
      </w:r>
      <w:proofErr w:type="spellEnd"/>
      <w:r>
        <w:rPr>
          <w:rFonts w:ascii="Arial" w:hAnsi="Arial" w:cs="Arial"/>
          <w:sz w:val="22"/>
          <w:szCs w:val="22"/>
        </w:rPr>
        <w:t xml:space="preserve"> farbą poliestrową lub lakierem proszkowanym w kolorze szarym – zaleca się RAL 7042 lub RAL 7037 (kolor drogowy). Współczynnik luminacji 0,08 –0,10.</w:t>
      </w:r>
    </w:p>
    <w:p w:rsidR="002C7F0D" w:rsidRDefault="002C7F0D" w:rsidP="002C7F0D">
      <w:pPr>
        <w:suppressAutoHyphens w:val="0"/>
        <w:autoSpaceDE w:val="0"/>
        <w:ind w:left="708"/>
        <w:jc w:val="both"/>
        <w:rPr>
          <w:rFonts w:ascii="Arial" w:hAnsi="Arial" w:cs="Arial"/>
          <w:sz w:val="22"/>
        </w:rPr>
      </w:pPr>
      <w:r>
        <w:rPr>
          <w:rFonts w:ascii="Arial" w:hAnsi="Arial" w:cs="Arial"/>
          <w:sz w:val="22"/>
          <w:szCs w:val="22"/>
        </w:rPr>
        <w:t>Grubość warstwy lakieru proszkowego powinna wynosić 0,06 mm . Wymagana jest taka przyczepność do położenia i elastyczność warstwy lakierniczej (farby), aby przy zgięciu pomalowanej próbki pod katem 180 stopni i promieniu gięcia 6 mm nie nastąpiło pękanie powłoki farby/lakieru.</w:t>
      </w:r>
    </w:p>
    <w:p w:rsidR="002C7F0D" w:rsidRDefault="002C7F0D" w:rsidP="002C7F0D">
      <w:pPr>
        <w:tabs>
          <w:tab w:val="left" w:pos="709"/>
          <w:tab w:val="left" w:pos="1418"/>
        </w:tabs>
        <w:ind w:left="709" w:hanging="700"/>
        <w:jc w:val="both"/>
        <w:rPr>
          <w:rFonts w:ascii="Arial" w:hAnsi="Arial" w:cs="Arial"/>
          <w:sz w:val="22"/>
        </w:rPr>
      </w:pPr>
      <w:r>
        <w:rPr>
          <w:rFonts w:ascii="Arial" w:hAnsi="Arial" w:cs="Arial"/>
          <w:sz w:val="22"/>
        </w:rPr>
        <w:tab/>
        <w:t xml:space="preserve">Przed nałożeniem farby/lakieru powierzchnia blachy powinna być poddana obróbce chemicznej polegającej na naniesieniu dodatkowej warstwy antykorozyjnej w postaci powłoki chromianowej, anodowej lub innej posiadającej podobne  parametry odporności na testy komory solnej i klimatycznej. </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rPr>
        <w:t>Powłoki lakiernicze muszą spełniać warunki normy PN-88/C-8I523 oraz PN-76C-8I52I.</w:t>
      </w: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2.3.5. </w:t>
      </w:r>
      <w:r>
        <w:rPr>
          <w:rFonts w:ascii="Arial" w:hAnsi="Arial" w:cs="Arial"/>
          <w:sz w:val="22"/>
          <w:szCs w:val="22"/>
        </w:rPr>
        <w:tab/>
        <w:t>Wymagania dotyczące powierzchni odblaskowej – lica znaku</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 xml:space="preserve">Znaki drogowe odblaskowe wykonuje się przez oklejenie tarczy znaku materiałem odblaskowym. Właściwości folii odblaskowej (odbijającej powrotnie) powinny spełniać </w:t>
      </w:r>
      <w:r>
        <w:rPr>
          <w:rFonts w:ascii="Arial" w:hAnsi="Arial" w:cs="Arial"/>
          <w:sz w:val="22"/>
          <w:szCs w:val="22"/>
        </w:rPr>
        <w:lastRenderedPageBreak/>
        <w:t>wymagania określone w aprobacie technicznej potwierdzającej jej właściwości fotometryczne i kolorymetryczne.</w:t>
      </w: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2.3.6. </w:t>
      </w:r>
      <w:r>
        <w:rPr>
          <w:rFonts w:ascii="Arial" w:hAnsi="Arial" w:cs="Arial"/>
          <w:sz w:val="22"/>
          <w:szCs w:val="22"/>
        </w:rPr>
        <w:tab/>
        <w:t>Wymagania jakościowe znaku odblaskowego</w:t>
      </w:r>
    </w:p>
    <w:p w:rsidR="002C7F0D" w:rsidRDefault="000F6F65" w:rsidP="002C7F0D">
      <w:pPr>
        <w:suppressAutoHyphens w:val="0"/>
        <w:autoSpaceDE w:val="0"/>
        <w:ind w:left="708"/>
        <w:jc w:val="both"/>
        <w:rPr>
          <w:rFonts w:ascii="Arial" w:hAnsi="Arial" w:cs="Arial"/>
          <w:sz w:val="22"/>
          <w:szCs w:val="22"/>
        </w:rPr>
      </w:pPr>
      <w:r>
        <w:rPr>
          <w:rFonts w:ascii="Arial" w:hAnsi="Arial" w:cs="Arial"/>
          <w:sz w:val="22"/>
          <w:szCs w:val="22"/>
        </w:rPr>
        <w:t>Folie odblaskowe II</w:t>
      </w:r>
      <w:r w:rsidR="002C7F0D">
        <w:rPr>
          <w:rFonts w:ascii="Arial" w:hAnsi="Arial" w:cs="Arial"/>
          <w:sz w:val="22"/>
          <w:szCs w:val="22"/>
        </w:rPr>
        <w:t xml:space="preserve"> generacji użyte do wykonania lica znaku powinny wykazywać pełne związanie z tarczą znaku przez cały okres wymaganej trwałości znaku. Niedopuszczalne są lokalne </w:t>
      </w:r>
      <w:proofErr w:type="spellStart"/>
      <w:r w:rsidR="002C7F0D">
        <w:rPr>
          <w:rFonts w:ascii="Arial" w:hAnsi="Arial" w:cs="Arial"/>
          <w:sz w:val="22"/>
          <w:szCs w:val="22"/>
        </w:rPr>
        <w:t>niedoklejenia</w:t>
      </w:r>
      <w:proofErr w:type="spellEnd"/>
      <w:r w:rsidR="002C7F0D">
        <w:rPr>
          <w:rFonts w:ascii="Arial" w:hAnsi="Arial" w:cs="Arial"/>
          <w:sz w:val="22"/>
          <w:szCs w:val="22"/>
        </w:rPr>
        <w:t>, odklejania, złuszczenia lub odstawanie folii na krawędziach tarczy znaku oraz na jego powierzchni. Sposób połączenia folii z powierzchnia tarczy znaku powinien uniemożliwiać jej odłączenie od tarczy bez jej zniszczenia.</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Przy malowaniu lub klejeniu symboli lub obrzeży znaków na folii odblaskowej, technologia malowania lub klejenia oraz stosowane w tym celu materiały powinny być uzgodnione z producentem folii.</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Okres trwałości znaku wykonanego przy użyciu folii odblaskowych powinien wynosić 10 lat dla folii odblaskowej II gen</w:t>
      </w:r>
      <w:r w:rsidR="000F6F65">
        <w:rPr>
          <w:rFonts w:ascii="Arial" w:hAnsi="Arial" w:cs="Arial"/>
          <w:sz w:val="22"/>
          <w:szCs w:val="22"/>
        </w:rPr>
        <w:t>eracji</w:t>
      </w:r>
      <w:r>
        <w:rPr>
          <w:rFonts w:ascii="Arial" w:hAnsi="Arial" w:cs="Arial"/>
          <w:sz w:val="22"/>
          <w:szCs w:val="22"/>
        </w:rPr>
        <w:t>. Powierzchnia lica znaku powinna być równa i gładka, nie mogą na niej występować lokalne nierówności i pofałdowania. Niedopuszczalne jest występowanie jakichkolwiek ognisk korozji, zarówno na powierzchni jak i na obrzeżach tarczy znaku. W przypadku konieczności łączenia folii (np. wskaźniki kolejowe) folie należy łączyć na zakładkę.</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Wszystkie symbole i napisy musza być malowane sitodrukiem. Naklejanie</w:t>
      </w:r>
      <w:r w:rsidR="000F6F65">
        <w:rPr>
          <w:rFonts w:ascii="Arial" w:hAnsi="Arial" w:cs="Arial"/>
          <w:sz w:val="22"/>
          <w:szCs w:val="22"/>
        </w:rPr>
        <w:t xml:space="preserve"> symboli i napisów dopuszcza się</w:t>
      </w:r>
      <w:r>
        <w:rPr>
          <w:rFonts w:ascii="Arial" w:hAnsi="Arial" w:cs="Arial"/>
          <w:sz w:val="22"/>
          <w:szCs w:val="22"/>
        </w:rPr>
        <w:t xml:space="preserve"> jedynie w przypadku tablic drogowych typu E i F. Element wyklejany należy wykonać z całego kawałka folii. Dokładność rysunku znaku powinna </w:t>
      </w:r>
      <w:r w:rsidR="000F6F65">
        <w:rPr>
          <w:rFonts w:ascii="Arial" w:hAnsi="Arial" w:cs="Arial"/>
          <w:sz w:val="22"/>
          <w:szCs w:val="22"/>
        </w:rPr>
        <w:t>być</w:t>
      </w:r>
      <w:r>
        <w:rPr>
          <w:rFonts w:ascii="Arial" w:hAnsi="Arial" w:cs="Arial"/>
          <w:sz w:val="22"/>
          <w:szCs w:val="22"/>
        </w:rPr>
        <w:t xml:space="preserve"> taka, aby wady konturów znaku, które mogą powstać przy nanoszeniu farby na odblaskowa powierzchnie znaku, nie były większe niż 2 mm dla znaków średnich.</w:t>
      </w:r>
    </w:p>
    <w:p w:rsidR="002C7F0D" w:rsidRDefault="002C7F0D" w:rsidP="002C7F0D">
      <w:pPr>
        <w:tabs>
          <w:tab w:val="left" w:pos="709"/>
          <w:tab w:val="left" w:pos="1418"/>
        </w:tabs>
        <w:ind w:left="708"/>
        <w:jc w:val="both"/>
        <w:rPr>
          <w:rFonts w:ascii="Arial" w:hAnsi="Arial" w:cs="Arial"/>
          <w:sz w:val="22"/>
          <w:szCs w:val="22"/>
        </w:rPr>
      </w:pPr>
      <w:r>
        <w:rPr>
          <w:rFonts w:ascii="Arial" w:hAnsi="Arial" w:cs="Arial"/>
          <w:sz w:val="22"/>
        </w:rPr>
        <w:tab/>
        <w:t>Każdy powtarzalny symbol znaku w ilości przekraczającej 5 szt. oraz obwódki znaków muszą być wykonane metodą sitodruku przy zastosowaniu farb odpowiednich dla typu i rodzaju folii odblaskowych zapewniających odporność na działanie promieniowania UV i trwałość nie krótszą niż trwałość folii.</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Na każdym z fragmentów powierzchni znaku o wymiarach 4 x 4 cm nie może występować więcej niż 0,7 lokalnych usterek (załamania, pęcherzyki) o wymiarach nie większych niż 1 mm w każdym kierunku. Niedopuszczalne jest wystę</w:t>
      </w:r>
      <w:r w:rsidR="0093576F">
        <w:rPr>
          <w:rFonts w:ascii="Arial" w:hAnsi="Arial" w:cs="Arial"/>
          <w:sz w:val="22"/>
          <w:szCs w:val="22"/>
        </w:rPr>
        <w:t>powanie jakichkolwiek zarysowa</w:t>
      </w:r>
      <w:r>
        <w:rPr>
          <w:rFonts w:ascii="Arial" w:hAnsi="Arial" w:cs="Arial"/>
          <w:sz w:val="22"/>
          <w:szCs w:val="22"/>
        </w:rPr>
        <w:t>ń powierzchni znaku oraz rys sięgających przez warstwę folii do powierzchni tarczy znaku. W okresie wymaganej gwarancji żadna korozja tarczy znaku nie może występować. Wymagana jest taka wytrzymałość połączenia folii odblaskowej z tarczą znaku, by po zgięciu tarczy o 90st. przy promieniu łuku zgięcia do 10 mm w żadnym miejscu nie uległo ono zniszczeniu.</w:t>
      </w: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2.3.2. </w:t>
      </w:r>
      <w:r>
        <w:rPr>
          <w:rFonts w:ascii="Arial" w:hAnsi="Arial" w:cs="Arial"/>
          <w:sz w:val="22"/>
          <w:szCs w:val="22"/>
        </w:rPr>
        <w:tab/>
        <w:t>Warunki gwarancyjne producenta lub dostawcy znaku</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Producent znaku obowiązany jest udostępnić na życzenie Zamawiającego:</w:t>
      </w: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instrukcje montażu znaku,</w:t>
      </w: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dane szczegółowe o ewentualnych ograniczeniach w stosowaniu znaku,</w:t>
      </w:r>
    </w:p>
    <w:p w:rsidR="002C7F0D" w:rsidRDefault="002C7F0D" w:rsidP="002C7F0D">
      <w:pPr>
        <w:suppressAutoHyphens w:val="0"/>
        <w:autoSpaceDE w:val="0"/>
        <w:jc w:val="both"/>
        <w:rPr>
          <w:rFonts w:ascii="Arial" w:hAnsi="Arial" w:cs="Arial"/>
          <w:color w:val="FF0000"/>
          <w:sz w:val="22"/>
          <w:szCs w:val="22"/>
        </w:rPr>
      </w:pPr>
      <w:r>
        <w:rPr>
          <w:rFonts w:ascii="Arial" w:hAnsi="Arial" w:cs="Arial"/>
          <w:sz w:val="22"/>
          <w:szCs w:val="22"/>
        </w:rPr>
        <w:t xml:space="preserve">- </w:t>
      </w:r>
      <w:r>
        <w:rPr>
          <w:rFonts w:ascii="Arial" w:hAnsi="Arial" w:cs="Arial"/>
          <w:sz w:val="22"/>
          <w:szCs w:val="22"/>
        </w:rPr>
        <w:tab/>
        <w:t>instrukcje utrzymania znaku.</w:t>
      </w:r>
    </w:p>
    <w:p w:rsidR="002C7F0D" w:rsidRDefault="002C7F0D" w:rsidP="002C7F0D">
      <w:pPr>
        <w:suppressAutoHyphens w:val="0"/>
        <w:autoSpaceDE w:val="0"/>
        <w:ind w:left="708"/>
        <w:jc w:val="both"/>
        <w:rPr>
          <w:rFonts w:ascii="Arial" w:hAnsi="Arial" w:cs="Arial"/>
          <w:color w:val="FF0000"/>
          <w:sz w:val="22"/>
          <w:szCs w:val="22"/>
        </w:rPr>
      </w:pP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2.3.4. </w:t>
      </w:r>
      <w:r>
        <w:rPr>
          <w:rFonts w:ascii="Arial" w:hAnsi="Arial" w:cs="Arial"/>
          <w:sz w:val="22"/>
          <w:szCs w:val="22"/>
        </w:rPr>
        <w:tab/>
        <w:t>Warunki wykonania tarczy znaku</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Tarcza znaku musi być równa i gładka - bez odkształceń płaszczyzny znaku, w tym pofałdowa</w:t>
      </w:r>
      <w:r w:rsidR="0093576F">
        <w:rPr>
          <w:rFonts w:ascii="Arial" w:hAnsi="Arial" w:cs="Arial"/>
          <w:sz w:val="22"/>
          <w:szCs w:val="22"/>
        </w:rPr>
        <w:t>ń</w:t>
      </w:r>
      <w:r>
        <w:rPr>
          <w:rFonts w:ascii="Arial" w:hAnsi="Arial" w:cs="Arial"/>
          <w:sz w:val="22"/>
          <w:szCs w:val="22"/>
        </w:rPr>
        <w:t>, wgięć, lokalnych wgnieceń lub nierówności itp. Odchylenie płaszczyzny tarczy znaku (zwichrowanie, pofałdowanie itp.) nie może wynosić więcej ni/ 1,5 % największego wymiaru znaku.</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Krawędzie tarczy znaku musza być równe i nieostre. Zniekształcenia krawędzi tarczy znaku, pozostałe po tłoczeniu lub innych procesach technologicznych, którym tarcza ta (w znakach drogowych składanych - segmenty tarczy) była poddana, musza być usunięte.</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 xml:space="preserve">Tylna strona tarczy znaku – tzw. strona bierna powinna być odtłuszczona, zabezpieczona antykorozyjnie </w:t>
      </w:r>
      <w:proofErr w:type="spellStart"/>
      <w:r>
        <w:rPr>
          <w:rFonts w:ascii="Arial" w:hAnsi="Arial" w:cs="Arial"/>
          <w:sz w:val="22"/>
          <w:szCs w:val="22"/>
        </w:rPr>
        <w:t>nieodblaskowa</w:t>
      </w:r>
      <w:proofErr w:type="spellEnd"/>
      <w:r>
        <w:rPr>
          <w:rFonts w:ascii="Arial" w:hAnsi="Arial" w:cs="Arial"/>
          <w:sz w:val="22"/>
          <w:szCs w:val="22"/>
        </w:rPr>
        <w:t xml:space="preserve"> farba poliestrowa w kolorze szarym – zaleca się RAL 7042. Współczynnik luminacji 0,08 –0,10.</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 xml:space="preserve">Grubość warstwy lakieru proszkowego powinna wynosić 0,06mm . Wymagana jest taka przyczepność do położenia i elastyczność warstwy lakierniczej, aby przy zgięciu </w:t>
      </w:r>
      <w:r>
        <w:rPr>
          <w:rFonts w:ascii="Arial" w:hAnsi="Arial" w:cs="Arial"/>
          <w:sz w:val="22"/>
          <w:szCs w:val="22"/>
        </w:rPr>
        <w:lastRenderedPageBreak/>
        <w:t>pomalowanej próbki pod katem 180 stopni i promieniu gięcia 6mm nie nastąpiło pękanie powłoki farby.</w:t>
      </w: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2.3.5. </w:t>
      </w:r>
      <w:r>
        <w:rPr>
          <w:rFonts w:ascii="Arial" w:hAnsi="Arial" w:cs="Arial"/>
          <w:sz w:val="22"/>
          <w:szCs w:val="22"/>
        </w:rPr>
        <w:tab/>
        <w:t>Wymagania dotyczące powierzchni odblaskowej</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 xml:space="preserve">Znaki drogowe odblaskowe wykonuje </w:t>
      </w:r>
      <w:proofErr w:type="spellStart"/>
      <w:r>
        <w:rPr>
          <w:rFonts w:ascii="Arial" w:hAnsi="Arial" w:cs="Arial"/>
          <w:sz w:val="22"/>
          <w:szCs w:val="22"/>
        </w:rPr>
        <w:t>sie</w:t>
      </w:r>
      <w:proofErr w:type="spellEnd"/>
      <w:r>
        <w:rPr>
          <w:rFonts w:ascii="Arial" w:hAnsi="Arial" w:cs="Arial"/>
          <w:sz w:val="22"/>
          <w:szCs w:val="22"/>
        </w:rPr>
        <w:t xml:space="preserve"> przez oklejenie tarczy znaku materiałem odblaskowym.</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Właściwości folii odblaskowej (odbijającej powrotnie) powinny spełniać wymagania określone w dokumencie potwierdzającym jej właściwości fotometryczne                      i kolorymetryczne, wydanym przez uprawnioną  jednostkę certyfikującą</w:t>
      </w: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2.3.6. </w:t>
      </w:r>
      <w:r>
        <w:rPr>
          <w:rFonts w:ascii="Arial" w:hAnsi="Arial" w:cs="Arial"/>
          <w:sz w:val="22"/>
          <w:szCs w:val="22"/>
        </w:rPr>
        <w:tab/>
        <w:t>Wymagania jakościowe znaku odblaskowego</w:t>
      </w:r>
    </w:p>
    <w:p w:rsidR="002C7F0D" w:rsidRDefault="0093576F" w:rsidP="002C7F0D">
      <w:pPr>
        <w:suppressAutoHyphens w:val="0"/>
        <w:autoSpaceDE w:val="0"/>
        <w:ind w:left="708"/>
        <w:jc w:val="both"/>
        <w:rPr>
          <w:rFonts w:ascii="Arial" w:hAnsi="Arial" w:cs="Arial"/>
          <w:sz w:val="22"/>
          <w:szCs w:val="22"/>
        </w:rPr>
      </w:pPr>
      <w:r>
        <w:rPr>
          <w:rFonts w:ascii="Arial" w:hAnsi="Arial" w:cs="Arial"/>
          <w:sz w:val="22"/>
          <w:szCs w:val="22"/>
        </w:rPr>
        <w:t>Folie odblaskowe II</w:t>
      </w:r>
      <w:r w:rsidR="002C7F0D">
        <w:rPr>
          <w:rFonts w:ascii="Arial" w:hAnsi="Arial" w:cs="Arial"/>
          <w:sz w:val="22"/>
          <w:szCs w:val="22"/>
        </w:rPr>
        <w:t xml:space="preserve"> generacji użyte do wykonania lica znaku powinny wykazywać pełne związanie z tarcza znaku przez cały okres wymaganej trw</w:t>
      </w:r>
      <w:r>
        <w:rPr>
          <w:rFonts w:ascii="Arial" w:hAnsi="Arial" w:cs="Arial"/>
          <w:sz w:val="22"/>
          <w:szCs w:val="22"/>
        </w:rPr>
        <w:t>ałości znaku. Niedopuszczalne są</w:t>
      </w:r>
      <w:r w:rsidR="002C7F0D">
        <w:rPr>
          <w:rFonts w:ascii="Arial" w:hAnsi="Arial" w:cs="Arial"/>
          <w:sz w:val="22"/>
          <w:szCs w:val="22"/>
        </w:rPr>
        <w:t xml:space="preserve"> lokalne </w:t>
      </w:r>
      <w:proofErr w:type="spellStart"/>
      <w:r w:rsidR="002C7F0D">
        <w:rPr>
          <w:rFonts w:ascii="Arial" w:hAnsi="Arial" w:cs="Arial"/>
          <w:sz w:val="22"/>
          <w:szCs w:val="22"/>
        </w:rPr>
        <w:t>niedoklejenia</w:t>
      </w:r>
      <w:proofErr w:type="spellEnd"/>
      <w:r w:rsidR="002C7F0D">
        <w:rPr>
          <w:rFonts w:ascii="Arial" w:hAnsi="Arial" w:cs="Arial"/>
          <w:sz w:val="22"/>
          <w:szCs w:val="22"/>
        </w:rPr>
        <w:t>, odklejania, złuszczenia lub odstawanie folii na krawędziach tarczy znaku oraz na jego powierzchni. Sposób połączenia folii z powierzchnia tarczy znaku powinien uniemożliwiać jej odłączenie od tarczy bez jej zniszczenia.</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Przy malowaniu lub klejeniu symboli lub obrzeży znaków na folii odblaskowej, technologia malowania lub klejenia oraz stosowane w tym celu materiały powinny być uzgodnione z producentem folii.</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 xml:space="preserve">Okres trwałości znaku wykonanego przy użyciu folii odblaskowych powinien wynosić </w:t>
      </w:r>
      <w:r w:rsidR="0093576F">
        <w:rPr>
          <w:rFonts w:ascii="Arial" w:hAnsi="Arial" w:cs="Arial"/>
          <w:sz w:val="22"/>
          <w:szCs w:val="22"/>
        </w:rPr>
        <w:t>10 lat</w:t>
      </w:r>
      <w:r>
        <w:rPr>
          <w:rFonts w:ascii="Arial" w:hAnsi="Arial" w:cs="Arial"/>
          <w:sz w:val="22"/>
          <w:szCs w:val="22"/>
        </w:rPr>
        <w:t>. Powierzchnia lica znaku powinna by</w:t>
      </w:r>
      <w:r w:rsidR="0093576F">
        <w:rPr>
          <w:rFonts w:ascii="Arial" w:hAnsi="Arial" w:cs="Arial"/>
          <w:sz w:val="22"/>
          <w:szCs w:val="22"/>
        </w:rPr>
        <w:t>ć</w:t>
      </w:r>
      <w:r>
        <w:rPr>
          <w:rFonts w:ascii="Arial" w:hAnsi="Arial" w:cs="Arial"/>
          <w:sz w:val="22"/>
          <w:szCs w:val="22"/>
        </w:rPr>
        <w:t xml:space="preserve"> równa i gładka, nie mogą na niej występować lokalne nierówności i pofałdowania. Niedopuszczalne jest występowanie jakichkolwiek ognisk korozji, zarówno na powierzchni jak i na obrzeżach tarczy znaku. W przypadk</w:t>
      </w:r>
      <w:r w:rsidR="0093576F">
        <w:rPr>
          <w:rFonts w:ascii="Arial" w:hAnsi="Arial" w:cs="Arial"/>
          <w:sz w:val="22"/>
          <w:szCs w:val="22"/>
        </w:rPr>
        <w:t>u konieczności łączenia folii f</w:t>
      </w:r>
      <w:r>
        <w:rPr>
          <w:rFonts w:ascii="Arial" w:hAnsi="Arial" w:cs="Arial"/>
          <w:sz w:val="22"/>
          <w:szCs w:val="22"/>
        </w:rPr>
        <w:t>olie należy łączyć na zakładkę.</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Wszystkie symbole i napisy m</w:t>
      </w:r>
      <w:r w:rsidR="0093576F">
        <w:rPr>
          <w:rFonts w:ascii="Arial" w:hAnsi="Arial" w:cs="Arial"/>
          <w:sz w:val="22"/>
          <w:szCs w:val="22"/>
        </w:rPr>
        <w:t>usza być</w:t>
      </w:r>
      <w:r>
        <w:rPr>
          <w:rFonts w:ascii="Arial" w:hAnsi="Arial" w:cs="Arial"/>
          <w:sz w:val="22"/>
          <w:szCs w:val="22"/>
        </w:rPr>
        <w:t xml:space="preserve"> malowane sitodrukiem. Naklejanie</w:t>
      </w:r>
      <w:r w:rsidR="0093576F">
        <w:rPr>
          <w:rFonts w:ascii="Arial" w:hAnsi="Arial" w:cs="Arial"/>
          <w:sz w:val="22"/>
          <w:szCs w:val="22"/>
        </w:rPr>
        <w:t xml:space="preserve"> symboli i napisów dopuszcza się</w:t>
      </w:r>
      <w:r>
        <w:rPr>
          <w:rFonts w:ascii="Arial" w:hAnsi="Arial" w:cs="Arial"/>
          <w:sz w:val="22"/>
          <w:szCs w:val="22"/>
        </w:rPr>
        <w:t xml:space="preserve"> jedynie w przypadku tablic drogowych typu E i F. Element wyklejany należy wykonać z całego kawałka folii. Dokł</w:t>
      </w:r>
      <w:r w:rsidR="0093576F">
        <w:rPr>
          <w:rFonts w:ascii="Arial" w:hAnsi="Arial" w:cs="Arial"/>
          <w:sz w:val="22"/>
          <w:szCs w:val="22"/>
        </w:rPr>
        <w:t>adność rysunku znaku powinna być</w:t>
      </w:r>
      <w:r>
        <w:rPr>
          <w:rFonts w:ascii="Arial" w:hAnsi="Arial" w:cs="Arial"/>
          <w:sz w:val="22"/>
          <w:szCs w:val="22"/>
        </w:rPr>
        <w:t xml:space="preserve"> taka, aby wady konturów znaku, które mogą powstać przy nanoszeniu farby na odblaskowa </w:t>
      </w:r>
      <w:r w:rsidR="0093576F">
        <w:rPr>
          <w:rFonts w:ascii="Arial" w:hAnsi="Arial" w:cs="Arial"/>
          <w:sz w:val="22"/>
          <w:szCs w:val="22"/>
        </w:rPr>
        <w:t>powierzchnie znaku, nie były wię</w:t>
      </w:r>
      <w:r>
        <w:rPr>
          <w:rFonts w:ascii="Arial" w:hAnsi="Arial" w:cs="Arial"/>
          <w:sz w:val="22"/>
          <w:szCs w:val="22"/>
        </w:rPr>
        <w:t>ksze niż 2 mm dla znaków średnich.</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Na każdym z fragmentów powierzchni znaku o wymiarach 4 x 4 cm nie może występować więcej ni/ 0,7 lokalnych usterek (załamania, pęcherzyki) o wymiarach nie większych ni/ 1 mm w każdym kierunku. Niedopuszczalne jest wyst</w:t>
      </w:r>
      <w:r w:rsidR="0093576F">
        <w:rPr>
          <w:rFonts w:ascii="Arial" w:hAnsi="Arial" w:cs="Arial"/>
          <w:sz w:val="22"/>
          <w:szCs w:val="22"/>
        </w:rPr>
        <w:t>ępowanie jakichkolwiek zarysowań</w:t>
      </w:r>
      <w:r>
        <w:rPr>
          <w:rFonts w:ascii="Arial" w:hAnsi="Arial" w:cs="Arial"/>
          <w:sz w:val="22"/>
          <w:szCs w:val="22"/>
        </w:rPr>
        <w:t xml:space="preserve"> powierzchni znaku oraz rys sięgających przez warstwę folii do powierzchni tarczy znaku. W okresie wymaganej gwarancji żadna korozja tarczy znaku nie może występować. Wymagana jest taka wytrzymałość połączenia folii odblaskowej z tarczą znaku, by po zgięciu tarczy o 90st. przy promieniu łuku zgięcia do 10 mm w żadnym miejscu nie uległo ono zniszczeniu.</w:t>
      </w: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2.4.</w:t>
      </w:r>
      <w:r>
        <w:rPr>
          <w:rFonts w:ascii="Arial" w:hAnsi="Arial" w:cs="Arial"/>
          <w:sz w:val="22"/>
          <w:szCs w:val="22"/>
        </w:rPr>
        <w:tab/>
        <w:t>Materiały do montażu znaków</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Wszystkie ocynkowane łączniki metalowe przew</w:t>
      </w:r>
      <w:r w:rsidR="0093576F">
        <w:rPr>
          <w:rFonts w:ascii="Arial" w:hAnsi="Arial" w:cs="Arial"/>
          <w:sz w:val="22"/>
          <w:szCs w:val="22"/>
        </w:rPr>
        <w:t>idywane do mocowania miedzy sobą</w:t>
      </w:r>
      <w:r>
        <w:rPr>
          <w:rFonts w:ascii="Arial" w:hAnsi="Arial" w:cs="Arial"/>
          <w:sz w:val="22"/>
          <w:szCs w:val="22"/>
        </w:rPr>
        <w:t xml:space="preserve"> elementów konstrukcji wsporczych znaków jak śruby, listwy, wkręty, nakrętki itp. powinny być czyste</w:t>
      </w:r>
      <w:r w:rsidR="0093576F">
        <w:rPr>
          <w:rFonts w:ascii="Arial" w:hAnsi="Arial" w:cs="Arial"/>
          <w:sz w:val="22"/>
          <w:szCs w:val="22"/>
        </w:rPr>
        <w:t>, gładkie, bez pęknięć, naderwań</w:t>
      </w:r>
      <w:r>
        <w:rPr>
          <w:rFonts w:ascii="Arial" w:hAnsi="Arial" w:cs="Arial"/>
          <w:sz w:val="22"/>
          <w:szCs w:val="22"/>
        </w:rPr>
        <w:t>, rozwarstwień</w:t>
      </w:r>
      <w:r w:rsidR="0093576F">
        <w:rPr>
          <w:rFonts w:ascii="Arial" w:hAnsi="Arial" w:cs="Arial"/>
          <w:sz w:val="22"/>
          <w:szCs w:val="22"/>
        </w:rPr>
        <w:t xml:space="preserve"> i wypukłych karbów. Powinny być</w:t>
      </w:r>
      <w:r>
        <w:rPr>
          <w:rFonts w:ascii="Arial" w:hAnsi="Arial" w:cs="Arial"/>
          <w:sz w:val="22"/>
          <w:szCs w:val="22"/>
        </w:rPr>
        <w:t xml:space="preserve"> wykonane ze stali nierdzewnej kwasoodpornej lub innego materiału równie odpornego na korozje. Uchwyty i elementy złączne powinny posiadać dodatkowo zabezpieczenie przed ich rozkręceniem przez osoby nieupoważnione. Trwałość elementów montażowych powinna być taka jak trwałość znaku do którego mocowanie zostało użyte.</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Łączniki mogą być dostarczane w pudełkach tekturowych, pojemnikach blaszanych lub paletach, w zależności od ich wielkości.</w:t>
      </w: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2.5. </w:t>
      </w:r>
      <w:r>
        <w:rPr>
          <w:rFonts w:ascii="Arial" w:hAnsi="Arial" w:cs="Arial"/>
          <w:sz w:val="22"/>
          <w:szCs w:val="22"/>
        </w:rPr>
        <w:tab/>
        <w:t>Trwałość wykonania znaku pionowego</w:t>
      </w:r>
    </w:p>
    <w:p w:rsidR="002C7F0D" w:rsidRDefault="00DC5D30" w:rsidP="002C7F0D">
      <w:pPr>
        <w:suppressAutoHyphens w:val="0"/>
        <w:autoSpaceDE w:val="0"/>
        <w:ind w:left="708"/>
        <w:jc w:val="both"/>
        <w:rPr>
          <w:rFonts w:ascii="Arial" w:hAnsi="Arial" w:cs="Arial"/>
          <w:sz w:val="22"/>
          <w:szCs w:val="22"/>
        </w:rPr>
      </w:pPr>
      <w:r>
        <w:rPr>
          <w:rFonts w:ascii="Arial" w:hAnsi="Arial" w:cs="Arial"/>
          <w:sz w:val="22"/>
          <w:szCs w:val="22"/>
        </w:rPr>
        <w:t>Znak drogowy pionowy musi być</w:t>
      </w:r>
      <w:r w:rsidR="002C7F0D">
        <w:rPr>
          <w:rFonts w:ascii="Arial" w:hAnsi="Arial" w:cs="Arial"/>
          <w:sz w:val="22"/>
          <w:szCs w:val="22"/>
        </w:rPr>
        <w:t xml:space="preserve"> wykonany w sposób trwały, zapewniający pełna czytelność przedstawionego na nim symbolu lub napisu w całym okresie jego użytkowania, przy czym wpływy zewnętrzne działające na znak, nie mogą powodować zniekształcenia treści znaku.</w:t>
      </w: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2.6. </w:t>
      </w:r>
      <w:r>
        <w:rPr>
          <w:rFonts w:ascii="Arial" w:hAnsi="Arial" w:cs="Arial"/>
          <w:sz w:val="22"/>
          <w:szCs w:val="22"/>
        </w:rPr>
        <w:tab/>
        <w:t>tabliczki znamionowe</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Tabliczka znamionowa znaku: każdy wykonany znak drogowy oraz każda konstrukcja wsporcza musi mieć tabliczkę znamionową np. naklejaną z:</w:t>
      </w: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lastRenderedPageBreak/>
        <w:t xml:space="preserve">_ </w:t>
      </w:r>
      <w:r>
        <w:rPr>
          <w:rFonts w:ascii="Arial" w:hAnsi="Arial" w:cs="Arial"/>
          <w:sz w:val="22"/>
          <w:szCs w:val="22"/>
        </w:rPr>
        <w:tab/>
        <w:t>nazwą producenta lub dostawcy znaku/konstrukcji,</w:t>
      </w: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_ </w:t>
      </w:r>
      <w:r>
        <w:rPr>
          <w:rFonts w:ascii="Arial" w:hAnsi="Arial" w:cs="Arial"/>
          <w:sz w:val="22"/>
          <w:szCs w:val="22"/>
        </w:rPr>
        <w:tab/>
        <w:t>datą produkcji znaku/konstrukcji z naniesieniem miesiąca i roku,</w:t>
      </w:r>
    </w:p>
    <w:p w:rsidR="002C7F0D" w:rsidRDefault="002C7F0D" w:rsidP="002C7F0D">
      <w:pPr>
        <w:suppressAutoHyphens w:val="0"/>
        <w:autoSpaceDE w:val="0"/>
        <w:ind w:left="705" w:hanging="705"/>
        <w:jc w:val="both"/>
        <w:rPr>
          <w:rFonts w:ascii="Arial" w:hAnsi="Arial" w:cs="Arial"/>
          <w:sz w:val="22"/>
          <w:szCs w:val="22"/>
        </w:rPr>
      </w:pPr>
      <w:r>
        <w:rPr>
          <w:rFonts w:ascii="Arial" w:hAnsi="Arial" w:cs="Arial"/>
          <w:sz w:val="22"/>
          <w:szCs w:val="22"/>
        </w:rPr>
        <w:t xml:space="preserve">_ </w:t>
      </w:r>
      <w:r>
        <w:rPr>
          <w:rFonts w:ascii="Arial" w:hAnsi="Arial" w:cs="Arial"/>
          <w:sz w:val="22"/>
          <w:szCs w:val="22"/>
        </w:rPr>
        <w:tab/>
        <w:t>nazwą lub znakiem handlowym producenta i typem zastosowanej folii odblaskowej (dla znaku i tablicy)</w:t>
      </w:r>
    </w:p>
    <w:p w:rsidR="002C7F0D" w:rsidRDefault="002C7F0D" w:rsidP="002C7F0D">
      <w:pPr>
        <w:suppressAutoHyphens w:val="0"/>
        <w:autoSpaceDE w:val="0"/>
        <w:ind w:left="705" w:hanging="705"/>
        <w:jc w:val="both"/>
        <w:rPr>
          <w:rFonts w:ascii="Arial" w:hAnsi="Arial" w:cs="Arial"/>
          <w:sz w:val="22"/>
          <w:szCs w:val="22"/>
        </w:rPr>
      </w:pPr>
      <w:r>
        <w:rPr>
          <w:rFonts w:ascii="Arial" w:hAnsi="Arial" w:cs="Arial"/>
          <w:sz w:val="22"/>
          <w:szCs w:val="22"/>
        </w:rPr>
        <w:t xml:space="preserve">_ </w:t>
      </w:r>
      <w:r>
        <w:rPr>
          <w:rFonts w:ascii="Arial" w:hAnsi="Arial" w:cs="Arial"/>
          <w:sz w:val="22"/>
          <w:szCs w:val="22"/>
        </w:rPr>
        <w:tab/>
        <w:t>okres gwarancji znaku/konstrukcji</w:t>
      </w:r>
      <w:r w:rsidR="00DC5D30">
        <w:rPr>
          <w:rFonts w:ascii="Arial" w:hAnsi="Arial" w:cs="Arial"/>
          <w:sz w:val="22"/>
          <w:szCs w:val="22"/>
        </w:rPr>
        <w:t>,</w:t>
      </w:r>
    </w:p>
    <w:p w:rsidR="002C7F0D" w:rsidRDefault="00DC5D30" w:rsidP="002C7F0D">
      <w:pPr>
        <w:suppressAutoHyphens w:val="0"/>
        <w:autoSpaceDE w:val="0"/>
        <w:ind w:left="705" w:hanging="705"/>
        <w:jc w:val="both"/>
        <w:rPr>
          <w:rFonts w:ascii="Arial" w:hAnsi="Arial" w:cs="Arial"/>
          <w:sz w:val="22"/>
          <w:szCs w:val="22"/>
        </w:rPr>
      </w:pPr>
      <w:r>
        <w:rPr>
          <w:rFonts w:ascii="Arial" w:hAnsi="Arial" w:cs="Arial"/>
          <w:sz w:val="22"/>
          <w:szCs w:val="22"/>
        </w:rPr>
        <w:t xml:space="preserve">_ </w:t>
      </w:r>
      <w:r>
        <w:rPr>
          <w:rFonts w:ascii="Arial" w:hAnsi="Arial" w:cs="Arial"/>
          <w:sz w:val="22"/>
          <w:szCs w:val="22"/>
        </w:rPr>
        <w:tab/>
        <w:t>certyfikat bezpieczeństwa (znak CE /B odpowiednio</w:t>
      </w:r>
      <w:r w:rsidR="002C7F0D">
        <w:rPr>
          <w:rFonts w:ascii="Arial" w:hAnsi="Arial" w:cs="Arial"/>
          <w:sz w:val="22"/>
          <w:szCs w:val="22"/>
        </w:rPr>
        <w:t>) nadany przez uprawniona jednostkę.</w:t>
      </w:r>
    </w:p>
    <w:p w:rsidR="002C7F0D" w:rsidRDefault="002C7F0D" w:rsidP="00DC5D30">
      <w:pPr>
        <w:suppressAutoHyphens w:val="0"/>
        <w:autoSpaceDE w:val="0"/>
        <w:jc w:val="both"/>
        <w:rPr>
          <w:rFonts w:ascii="Arial" w:hAnsi="Arial" w:cs="Arial"/>
          <w:sz w:val="22"/>
          <w:szCs w:val="22"/>
        </w:rPr>
      </w:pPr>
      <w:r>
        <w:rPr>
          <w:rFonts w:ascii="Arial" w:hAnsi="Arial" w:cs="Arial"/>
          <w:sz w:val="22"/>
          <w:szCs w:val="22"/>
        </w:rPr>
        <w:t>Napisy na każdej tabliczce znamionowej musza być wykonane w sposób trwały i wyraźny, czytelny w normalnych warunkach przez cały okres użytkowania znaku.</w:t>
      </w:r>
    </w:p>
    <w:p w:rsidR="002C7F0D" w:rsidRDefault="002C7F0D" w:rsidP="002C7F0D">
      <w:pPr>
        <w:suppressAutoHyphens w:val="0"/>
        <w:autoSpaceDE w:val="0"/>
        <w:jc w:val="both"/>
        <w:rPr>
          <w:rFonts w:ascii="Arial" w:hAnsi="Arial" w:cs="Arial"/>
          <w:sz w:val="22"/>
          <w:szCs w:val="22"/>
        </w:rPr>
      </w:pP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TRANSPORT</w:t>
      </w:r>
    </w:p>
    <w:p w:rsidR="002C7F0D" w:rsidRDefault="002C7F0D" w:rsidP="002C7F0D">
      <w:pPr>
        <w:suppressAutoHyphens w:val="0"/>
        <w:autoSpaceDE w:val="0"/>
        <w:ind w:firstLine="708"/>
        <w:jc w:val="both"/>
        <w:rPr>
          <w:rFonts w:ascii="Arial" w:hAnsi="Arial" w:cs="Arial"/>
          <w:sz w:val="22"/>
          <w:szCs w:val="22"/>
        </w:rPr>
      </w:pPr>
      <w:r>
        <w:rPr>
          <w:rFonts w:ascii="Arial" w:hAnsi="Arial" w:cs="Arial"/>
          <w:sz w:val="22"/>
          <w:szCs w:val="22"/>
        </w:rPr>
        <w:t xml:space="preserve">Ogólne wymagania </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Za prawidłowa organizacje i funkcjonowanie transportu przy dostawie odpowiada Dostawca. Uży</w:t>
      </w:r>
      <w:r w:rsidR="00DC5D30">
        <w:rPr>
          <w:rFonts w:ascii="Arial" w:hAnsi="Arial" w:cs="Arial"/>
          <w:sz w:val="22"/>
          <w:szCs w:val="22"/>
        </w:rPr>
        <w:t>wane środki transportu musza być</w:t>
      </w:r>
      <w:r>
        <w:rPr>
          <w:rFonts w:ascii="Arial" w:hAnsi="Arial" w:cs="Arial"/>
          <w:sz w:val="22"/>
          <w:szCs w:val="22"/>
        </w:rPr>
        <w:t xml:space="preserve"> sprawne techniczni, bezpieczne i gwarantować przewóz materiałów w sposób uniemożliwiający obniżeniu ich jakości.</w:t>
      </w:r>
    </w:p>
    <w:p w:rsidR="002C7F0D" w:rsidRDefault="002C7F0D" w:rsidP="002C7F0D">
      <w:pPr>
        <w:suppressAutoHyphens w:val="0"/>
        <w:autoSpaceDE w:val="0"/>
        <w:ind w:firstLine="708"/>
        <w:jc w:val="both"/>
        <w:rPr>
          <w:rFonts w:ascii="Arial" w:hAnsi="Arial" w:cs="Arial"/>
          <w:sz w:val="22"/>
          <w:szCs w:val="22"/>
        </w:rPr>
      </w:pPr>
      <w:r>
        <w:rPr>
          <w:rFonts w:ascii="Arial" w:hAnsi="Arial" w:cs="Arial"/>
          <w:sz w:val="22"/>
          <w:szCs w:val="22"/>
        </w:rPr>
        <w:t>Transport materiałów do pionowego oznakowania dróg</w:t>
      </w:r>
    </w:p>
    <w:p w:rsidR="002C7F0D" w:rsidRDefault="002C7F0D" w:rsidP="002C7F0D">
      <w:pPr>
        <w:suppressAutoHyphens w:val="0"/>
        <w:autoSpaceDE w:val="0"/>
        <w:ind w:left="708"/>
        <w:jc w:val="both"/>
        <w:rPr>
          <w:rFonts w:ascii="Arial" w:hAnsi="Arial" w:cs="Arial"/>
          <w:sz w:val="22"/>
        </w:rPr>
      </w:pPr>
      <w:r>
        <w:rPr>
          <w:rFonts w:ascii="Arial" w:hAnsi="Arial" w:cs="Arial"/>
          <w:sz w:val="22"/>
          <w:szCs w:val="22"/>
        </w:rPr>
        <w:t>Transport znaków, konstrukcji wsporczych i sprzętu (uchwyty, śruby, nakrętki itp.) powinien się odbywać środkami transportowymi w sposób uniemożliwiający ich przesuwanie się w czasie transportu i uszkadzanie.</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rPr>
        <w:t xml:space="preserve">Wszystkie dostarczane wyroby winny być opakowane w sposób zabezpieczający przed uszkodzeniem w czasie transportu </w:t>
      </w:r>
    </w:p>
    <w:p w:rsidR="002C7F0D" w:rsidRDefault="002C7F0D" w:rsidP="002C7F0D">
      <w:pPr>
        <w:suppressAutoHyphens w:val="0"/>
        <w:autoSpaceDE w:val="0"/>
        <w:jc w:val="both"/>
        <w:rPr>
          <w:rFonts w:ascii="Arial" w:hAnsi="Arial" w:cs="Arial"/>
          <w:sz w:val="22"/>
          <w:szCs w:val="22"/>
        </w:rPr>
      </w:pP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KONTROLA JAKOSCI ROBÓT</w:t>
      </w: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4.1. </w:t>
      </w:r>
      <w:r>
        <w:rPr>
          <w:rFonts w:ascii="Arial" w:hAnsi="Arial" w:cs="Arial"/>
          <w:sz w:val="22"/>
          <w:szCs w:val="22"/>
        </w:rPr>
        <w:tab/>
        <w:t xml:space="preserve">Ogólne zasady kontroli jakości </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Zgodność wykonania znaków i konstrukcji wsporczych oraz jakości z wymogami przedstawionymi w SST będzie przedmiotem odbioru dostarczonych znaków i konstrukcji wsporczych.</w:t>
      </w: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4.2. </w:t>
      </w:r>
      <w:r>
        <w:rPr>
          <w:rFonts w:ascii="Arial" w:hAnsi="Arial" w:cs="Arial"/>
          <w:sz w:val="22"/>
          <w:szCs w:val="22"/>
        </w:rPr>
        <w:tab/>
        <w:t>Kontrola jakości (znaki zamontowane w pasie drogowym)</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Przy kontroli jakości dostarczonych znaków i konstrukcji wsporczych zostanie sprawdzone:</w:t>
      </w: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_ </w:t>
      </w:r>
      <w:r>
        <w:rPr>
          <w:rFonts w:ascii="Arial" w:hAnsi="Arial" w:cs="Arial"/>
          <w:sz w:val="22"/>
          <w:szCs w:val="22"/>
        </w:rPr>
        <w:tab/>
        <w:t>korozyjność wszystkich elementów znaków – ocena wizualna 1</w:t>
      </w:r>
      <w:r w:rsidR="00DC5D30">
        <w:rPr>
          <w:rFonts w:ascii="Arial" w:hAnsi="Arial" w:cs="Arial"/>
          <w:sz w:val="22"/>
          <w:szCs w:val="22"/>
        </w:rPr>
        <w:t xml:space="preserve"> </w:t>
      </w:r>
      <w:r>
        <w:rPr>
          <w:rFonts w:ascii="Arial" w:hAnsi="Arial" w:cs="Arial"/>
          <w:sz w:val="22"/>
          <w:szCs w:val="22"/>
        </w:rPr>
        <w:t>raz w roku,</w:t>
      </w:r>
    </w:p>
    <w:p w:rsidR="002C7F0D" w:rsidRDefault="002C7F0D" w:rsidP="002C7F0D">
      <w:pPr>
        <w:suppressAutoHyphens w:val="0"/>
        <w:autoSpaceDE w:val="0"/>
        <w:ind w:left="705" w:hanging="705"/>
        <w:jc w:val="both"/>
        <w:rPr>
          <w:rFonts w:ascii="Arial" w:hAnsi="Arial" w:cs="Arial"/>
          <w:sz w:val="22"/>
          <w:szCs w:val="22"/>
        </w:rPr>
      </w:pPr>
      <w:r>
        <w:rPr>
          <w:rFonts w:ascii="Arial" w:hAnsi="Arial" w:cs="Arial"/>
          <w:sz w:val="22"/>
          <w:szCs w:val="22"/>
        </w:rPr>
        <w:t xml:space="preserve">_ </w:t>
      </w:r>
      <w:r>
        <w:rPr>
          <w:rFonts w:ascii="Arial" w:hAnsi="Arial" w:cs="Arial"/>
          <w:sz w:val="22"/>
          <w:szCs w:val="22"/>
        </w:rPr>
        <w:tab/>
        <w:t>jakość przyklejenia foli lica znaku do tarczy znaku – przed odbiorem, po upływie każdych kolejnych 3 lat eksploatacji i na pół roku przed upływem okresu gwarancji,</w:t>
      </w:r>
    </w:p>
    <w:p w:rsidR="002C7F0D" w:rsidRDefault="002C7F0D" w:rsidP="002C7F0D">
      <w:pPr>
        <w:suppressAutoHyphens w:val="0"/>
        <w:autoSpaceDE w:val="0"/>
        <w:ind w:left="705" w:hanging="705"/>
        <w:jc w:val="both"/>
        <w:rPr>
          <w:rFonts w:ascii="Arial" w:hAnsi="Arial" w:cs="Arial"/>
          <w:sz w:val="22"/>
          <w:szCs w:val="22"/>
        </w:rPr>
      </w:pPr>
      <w:r>
        <w:rPr>
          <w:rFonts w:ascii="Arial" w:hAnsi="Arial" w:cs="Arial"/>
          <w:sz w:val="22"/>
          <w:szCs w:val="22"/>
        </w:rPr>
        <w:t xml:space="preserve">_ </w:t>
      </w:r>
      <w:r>
        <w:rPr>
          <w:rFonts w:ascii="Arial" w:hAnsi="Arial" w:cs="Arial"/>
          <w:sz w:val="22"/>
          <w:szCs w:val="22"/>
        </w:rPr>
        <w:tab/>
        <w:t>powierzchniowy współczynnik odblasku – przed odbiorem, po upływie każdych kolejnych 3 lat eksploatacji i na pół roku przed upływem okresu gwarancji,</w:t>
      </w:r>
    </w:p>
    <w:p w:rsidR="002C7F0D" w:rsidRDefault="002C7F0D" w:rsidP="002C7F0D">
      <w:pPr>
        <w:suppressAutoHyphens w:val="0"/>
        <w:autoSpaceDE w:val="0"/>
        <w:ind w:left="705"/>
        <w:jc w:val="both"/>
        <w:rPr>
          <w:rFonts w:ascii="Arial" w:hAnsi="Arial" w:cs="Arial"/>
          <w:sz w:val="22"/>
          <w:szCs w:val="22"/>
        </w:rPr>
      </w:pPr>
      <w:r>
        <w:rPr>
          <w:rFonts w:ascii="Arial" w:hAnsi="Arial" w:cs="Arial"/>
          <w:sz w:val="22"/>
          <w:szCs w:val="22"/>
        </w:rPr>
        <w:t>Badaniom poddane będzie co najmniej 10 % dostarczonych znaków i konstrukcji wsporczych.</w:t>
      </w:r>
    </w:p>
    <w:p w:rsidR="002C7F0D" w:rsidRDefault="002C7F0D" w:rsidP="002C7F0D">
      <w:pPr>
        <w:suppressAutoHyphens w:val="0"/>
        <w:autoSpaceDE w:val="0"/>
        <w:jc w:val="both"/>
        <w:rPr>
          <w:rFonts w:ascii="Arial" w:hAnsi="Arial" w:cs="Arial"/>
          <w:sz w:val="22"/>
          <w:szCs w:val="22"/>
        </w:rPr>
      </w:pP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t>GWARANCJE I INSTRUKCJE</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Wykonawca-Producent znaków powinien określić trwałość wyrobów, warunki gwarancji, instrukcje montażu, szczegółowe dane o ewentualnych ograniczeniach stosowania wyrobów oraz zasady ich konserwacji. Kopie tych dokumentów Wykonawca dostarczy zamawiającemu przy pierwszej dostawie częściowej</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Gwarancje dla właściwości folii odblaskowych powinny być potwierdzone gwarancjami przedstawionymi przez producenta lub dostawce folii odblas</w:t>
      </w:r>
      <w:r w:rsidR="00DC5D30">
        <w:rPr>
          <w:rFonts w:ascii="Arial" w:hAnsi="Arial" w:cs="Arial"/>
          <w:sz w:val="22"/>
          <w:szCs w:val="22"/>
        </w:rPr>
        <w:t>kowych. Przedmiotem gwarancji są</w:t>
      </w:r>
      <w:r>
        <w:rPr>
          <w:rFonts w:ascii="Arial" w:hAnsi="Arial" w:cs="Arial"/>
          <w:sz w:val="22"/>
          <w:szCs w:val="22"/>
        </w:rPr>
        <w:t xml:space="preserve"> parametry techniczne konstrukcji wsporczych, trwałość zabezpieczenia przeciwkorozyjnego, trwałość połączeń. Gwarancje nie mogą obejmować uszkodzeń mechanicznych powstałych nie z winy Wykonawcy.</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Przedmiotem gwarancji na konstrukcje wsporcze będzie trwałość zabezpieczenia przeciwkorozyjnego, trwałość połączeń. Gwarancja nie będzie obejmować uszkodzeń mechanicznych powstałych nie z winy Wykonawcy.</w:t>
      </w:r>
    </w:p>
    <w:p w:rsidR="002C7F0D" w:rsidRDefault="002C7F0D" w:rsidP="002C7F0D">
      <w:pPr>
        <w:suppressAutoHyphens w:val="0"/>
        <w:autoSpaceDE w:val="0"/>
        <w:ind w:firstLine="708"/>
        <w:jc w:val="both"/>
        <w:rPr>
          <w:rFonts w:ascii="Arial" w:hAnsi="Arial" w:cs="Arial"/>
          <w:sz w:val="22"/>
          <w:szCs w:val="22"/>
        </w:rPr>
      </w:pPr>
      <w:r>
        <w:rPr>
          <w:rFonts w:ascii="Arial" w:hAnsi="Arial" w:cs="Arial"/>
          <w:sz w:val="22"/>
          <w:szCs w:val="22"/>
        </w:rPr>
        <w:t>Wymaga się aby Wykonawca udzielił gwarancji:</w:t>
      </w:r>
    </w:p>
    <w:p w:rsidR="002C7F0D" w:rsidRDefault="002C7F0D" w:rsidP="002C7F0D">
      <w:pPr>
        <w:suppressAutoHyphens w:val="0"/>
        <w:autoSpaceDE w:val="0"/>
        <w:ind w:left="705"/>
        <w:jc w:val="both"/>
        <w:rPr>
          <w:rFonts w:ascii="Arial" w:hAnsi="Arial" w:cs="Arial"/>
          <w:sz w:val="22"/>
          <w:szCs w:val="22"/>
        </w:rPr>
      </w:pPr>
      <w:r>
        <w:rPr>
          <w:rFonts w:ascii="Arial" w:hAnsi="Arial" w:cs="Arial"/>
          <w:sz w:val="22"/>
          <w:szCs w:val="22"/>
        </w:rPr>
        <w:t xml:space="preserve">dla znaków z licem z folii II generacji na tarczach z blachy stalowej ocynkowanej ogniowo min 7 lat </w:t>
      </w:r>
      <w:proofErr w:type="spellStart"/>
      <w:r>
        <w:rPr>
          <w:rFonts w:ascii="Arial" w:hAnsi="Arial" w:cs="Arial"/>
          <w:sz w:val="22"/>
          <w:szCs w:val="22"/>
        </w:rPr>
        <w:t>lat</w:t>
      </w:r>
      <w:proofErr w:type="spellEnd"/>
      <w:r>
        <w:rPr>
          <w:rFonts w:ascii="Arial" w:hAnsi="Arial" w:cs="Arial"/>
          <w:sz w:val="22"/>
          <w:szCs w:val="22"/>
        </w:rPr>
        <w:t>.</w:t>
      </w: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ab/>
        <w:t>dla konstrukcji wsporczej min</w:t>
      </w:r>
      <w:r w:rsidR="00B973E5">
        <w:rPr>
          <w:rFonts w:ascii="Arial" w:hAnsi="Arial" w:cs="Arial"/>
          <w:sz w:val="22"/>
          <w:szCs w:val="22"/>
        </w:rPr>
        <w:t>. 7</w:t>
      </w:r>
      <w:r>
        <w:rPr>
          <w:rFonts w:ascii="Arial" w:hAnsi="Arial" w:cs="Arial"/>
          <w:sz w:val="22"/>
          <w:szCs w:val="22"/>
        </w:rPr>
        <w:t xml:space="preserve"> lat</w:t>
      </w:r>
    </w:p>
    <w:p w:rsidR="002C7F0D" w:rsidRDefault="002C7F0D" w:rsidP="002C7F0D">
      <w:pPr>
        <w:suppressAutoHyphens w:val="0"/>
        <w:autoSpaceDE w:val="0"/>
        <w:jc w:val="both"/>
        <w:rPr>
          <w:rFonts w:ascii="Arial" w:hAnsi="Arial" w:cs="Arial"/>
          <w:sz w:val="22"/>
          <w:szCs w:val="22"/>
        </w:rPr>
      </w:pP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t>OBMIAR ROBÓT</w:t>
      </w: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Jednostkami obmiarowymi są:</w:t>
      </w:r>
    </w:p>
    <w:p w:rsidR="002C7F0D" w:rsidRDefault="000148AC" w:rsidP="002C7F0D">
      <w:pPr>
        <w:suppressAutoHyphens w:val="0"/>
        <w:autoSpaceDE w:val="0"/>
        <w:jc w:val="both"/>
        <w:rPr>
          <w:rFonts w:ascii="Arial" w:hAnsi="Arial" w:cs="Arial"/>
          <w:sz w:val="22"/>
          <w:szCs w:val="22"/>
        </w:rPr>
      </w:pPr>
      <w:r>
        <w:rPr>
          <w:rFonts w:ascii="Arial" w:hAnsi="Arial" w:cs="Arial"/>
          <w:sz w:val="22"/>
          <w:szCs w:val="22"/>
        </w:rPr>
        <w:t>-</w:t>
      </w:r>
      <w:r w:rsidR="002C7F0D">
        <w:rPr>
          <w:rFonts w:ascii="Arial" w:hAnsi="Arial" w:cs="Arial"/>
          <w:sz w:val="22"/>
          <w:szCs w:val="22"/>
        </w:rPr>
        <w:t xml:space="preserve"> szt. (sztuka), dla znaków konwencjonalnych oraz konstrukcji wsporczych,</w:t>
      </w:r>
    </w:p>
    <w:p w:rsidR="002C7F0D" w:rsidRDefault="002C7F0D" w:rsidP="002C7F0D">
      <w:pPr>
        <w:suppressAutoHyphens w:val="0"/>
        <w:autoSpaceDE w:val="0"/>
        <w:jc w:val="both"/>
        <w:rPr>
          <w:rFonts w:ascii="Arial" w:hAnsi="Arial" w:cs="Arial"/>
          <w:sz w:val="22"/>
          <w:szCs w:val="22"/>
        </w:rPr>
      </w:pP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7. </w:t>
      </w:r>
      <w:r>
        <w:rPr>
          <w:rFonts w:ascii="Arial" w:hAnsi="Arial" w:cs="Arial"/>
          <w:sz w:val="22"/>
          <w:szCs w:val="22"/>
        </w:rPr>
        <w:tab/>
        <w:t>ODBIÓR ROBÓT</w:t>
      </w: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7.1. </w:t>
      </w:r>
      <w:r>
        <w:rPr>
          <w:rFonts w:ascii="Arial" w:hAnsi="Arial" w:cs="Arial"/>
          <w:sz w:val="22"/>
          <w:szCs w:val="22"/>
        </w:rPr>
        <w:tab/>
        <w:t>Ogólne zasady odbioru dostaw</w:t>
      </w:r>
    </w:p>
    <w:p w:rsidR="002C7F0D" w:rsidRDefault="00DC5D30" w:rsidP="002C7F0D">
      <w:pPr>
        <w:suppressAutoHyphens w:val="0"/>
        <w:autoSpaceDE w:val="0"/>
        <w:ind w:firstLine="708"/>
        <w:jc w:val="both"/>
        <w:rPr>
          <w:rFonts w:ascii="Arial" w:hAnsi="Arial" w:cs="Arial"/>
          <w:sz w:val="22"/>
          <w:szCs w:val="22"/>
        </w:rPr>
      </w:pPr>
      <w:r>
        <w:rPr>
          <w:rFonts w:ascii="Arial" w:hAnsi="Arial" w:cs="Arial"/>
          <w:sz w:val="22"/>
          <w:szCs w:val="22"/>
        </w:rPr>
        <w:t>Dostawy uznaje się</w:t>
      </w:r>
      <w:r w:rsidR="002C7F0D">
        <w:rPr>
          <w:rFonts w:ascii="Arial" w:hAnsi="Arial" w:cs="Arial"/>
          <w:sz w:val="22"/>
          <w:szCs w:val="22"/>
        </w:rPr>
        <w:t xml:space="preserve"> za wykonane zgodnie z dokumentacja projektowa, SST, jeżeli</w:t>
      </w:r>
    </w:p>
    <w:p w:rsidR="002C7F0D" w:rsidRDefault="002C7F0D" w:rsidP="002C7F0D">
      <w:pPr>
        <w:suppressAutoHyphens w:val="0"/>
        <w:autoSpaceDE w:val="0"/>
        <w:ind w:firstLine="708"/>
        <w:jc w:val="both"/>
        <w:rPr>
          <w:rFonts w:ascii="Arial" w:hAnsi="Arial" w:cs="Arial"/>
          <w:sz w:val="22"/>
          <w:szCs w:val="22"/>
        </w:rPr>
      </w:pPr>
      <w:r>
        <w:rPr>
          <w:rFonts w:ascii="Arial" w:hAnsi="Arial" w:cs="Arial"/>
          <w:sz w:val="22"/>
          <w:szCs w:val="22"/>
        </w:rPr>
        <w:t>wszystkie pomiary i badania dały wyniki pozytywne.</w:t>
      </w: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7.2. </w:t>
      </w:r>
      <w:r>
        <w:rPr>
          <w:rFonts w:ascii="Arial" w:hAnsi="Arial" w:cs="Arial"/>
          <w:sz w:val="22"/>
          <w:szCs w:val="22"/>
        </w:rPr>
        <w:tab/>
        <w:t>Terminy dostaw</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Dostawy będą wykonywane na podstawie pisemnego zamówienia złożonego przez Zamawiającego z wyszczególnieniem dokładnej nazwy znaku lub konstrukcji wsporczej oraz ilości zamówienia.</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Wykonawca wykona dostawę zgodnie z zamówieniem w terminie najpóźniej 5 dni od dnia otrzymania zamówienia lub w przypadku zamówienia awaryjnego w terminie 48 godzin.</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 xml:space="preserve">Koszt dostawy wliczony w wartość oferty i odbywa </w:t>
      </w:r>
      <w:proofErr w:type="spellStart"/>
      <w:r>
        <w:rPr>
          <w:rFonts w:ascii="Arial" w:hAnsi="Arial" w:cs="Arial"/>
          <w:sz w:val="22"/>
          <w:szCs w:val="22"/>
        </w:rPr>
        <w:t>sie</w:t>
      </w:r>
      <w:proofErr w:type="spellEnd"/>
      <w:r>
        <w:rPr>
          <w:rFonts w:ascii="Arial" w:hAnsi="Arial" w:cs="Arial"/>
          <w:sz w:val="22"/>
          <w:szCs w:val="22"/>
        </w:rPr>
        <w:t xml:space="preserve"> transportem Wykonawcy do siedziby Zamawiającego.</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Każda dostawa podlegać będzie odbiorowi przez upoważnionego pracownika MZUK</w:t>
      </w: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7.3. </w:t>
      </w:r>
      <w:r>
        <w:rPr>
          <w:rFonts w:ascii="Arial" w:hAnsi="Arial" w:cs="Arial"/>
          <w:sz w:val="22"/>
          <w:szCs w:val="22"/>
        </w:rPr>
        <w:tab/>
        <w:t>Odbiór pogwarancyjny</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Odbioru pogwarancyjnego należy dokonać po upływie okresu gwarancyjnego, ustalonego w SST.</w:t>
      </w: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t>PRZEPISY ZWIAZANE</w:t>
      </w:r>
    </w:p>
    <w:p w:rsidR="002C7F0D" w:rsidRDefault="002C7F0D" w:rsidP="002C7F0D">
      <w:pPr>
        <w:suppressAutoHyphens w:val="0"/>
        <w:autoSpaceDE w:val="0"/>
        <w:ind w:left="708"/>
        <w:jc w:val="both"/>
        <w:rPr>
          <w:rFonts w:ascii="Arial" w:hAnsi="Arial" w:cs="Arial"/>
          <w:sz w:val="22"/>
          <w:szCs w:val="22"/>
        </w:rPr>
      </w:pPr>
      <w:r>
        <w:rPr>
          <w:rFonts w:ascii="Arial" w:hAnsi="Arial" w:cs="Arial"/>
          <w:sz w:val="22"/>
          <w:szCs w:val="22"/>
        </w:rPr>
        <w:t>Rozporządzenie Ministra Infrastruktury z dnia 3-07-2003 w sprawie szczegółowych warunków technicznych dla znaków i sygnałów drogowych oraz urządzeń bezpieczeństwa ruchu drogowego i warunki ich umieszczania na drogach (Dz. U. nr 220, poz.2181 z dnia 23-12-2003) - znaków drogowych pionowych – określa załącznik nr 1 do rozporządzenia.</w:t>
      </w:r>
    </w:p>
    <w:p w:rsidR="002C7F0D" w:rsidRDefault="002C7F0D" w:rsidP="002C7F0D">
      <w:pPr>
        <w:suppressAutoHyphens w:val="0"/>
        <w:autoSpaceDE w:val="0"/>
        <w:jc w:val="both"/>
        <w:rPr>
          <w:rFonts w:ascii="Arial" w:hAnsi="Arial" w:cs="Arial"/>
          <w:sz w:val="22"/>
          <w:szCs w:val="22"/>
        </w:rPr>
      </w:pPr>
      <w:r>
        <w:rPr>
          <w:rFonts w:ascii="Arial" w:hAnsi="Arial" w:cs="Arial"/>
          <w:sz w:val="22"/>
          <w:szCs w:val="22"/>
        </w:rPr>
        <w:t>Każdy materiał dostarczony przez Wykonawcę powinien posiadać Certyfikat Zgodności WE lub Certyfikat Stałości  Właściwości Użytkowych zgodnie z odpowiednimi normami (np. norma PN-EN 12899-1 w przypadku stałych pionowych znaków drogowych), nadany mu przez uprawniona jednostkę certyfikującą oraz wystawioną przez producenta Deklarację Właściwości Użytkowych i oznaczenie wyrobu symbolem CE. Wyroby nie objęte normami zharmonizowanymi winny posiadać Aprobatę Techniczną i Krajowy Certyfikat Zgodności z tą aprobatą nadany mu przez uprawnioną jednostkę certyfikującą lub spełniać wymagania polskich norm budowlanych, mieć wystawioną Krajową Deklaracje Zgodności oraz powinny być oznaczone znakiem budowlanym B lub CE w przypadku Europejskiej Aprobaty Technicznej.</w:t>
      </w:r>
    </w:p>
    <w:p w:rsidR="002C7F0D" w:rsidRDefault="002C7F0D" w:rsidP="002C7F0D">
      <w:pPr>
        <w:suppressAutoHyphens w:val="0"/>
        <w:jc w:val="both"/>
        <w:rPr>
          <w:rFonts w:ascii="Arial" w:hAnsi="Arial" w:cs="Arial"/>
          <w:sz w:val="22"/>
          <w:szCs w:val="22"/>
        </w:rPr>
      </w:pPr>
      <w:r>
        <w:rPr>
          <w:rFonts w:ascii="Arial" w:hAnsi="Arial" w:cs="Arial"/>
          <w:sz w:val="22"/>
          <w:szCs w:val="22"/>
        </w:rPr>
        <w:t xml:space="preserve">Symbole i rozmiary znaków winny być zgodne z Rozporządzeniem w sprawie </w:t>
      </w:r>
      <w:r>
        <w:rPr>
          <w:rFonts w:ascii="Arial" w:hAnsi="Arial" w:cs="Arial"/>
          <w:i/>
          <w:sz w:val="22"/>
          <w:szCs w:val="22"/>
        </w:rPr>
        <w:t xml:space="preserve">szczegółowych warunków technicznych dla znaków i sygnałów drogowych oraz urządzeń bezpieczeństwa ruchu drogowego i warunków ich umieszczania na drogach </w:t>
      </w:r>
      <w:r>
        <w:rPr>
          <w:rFonts w:ascii="Arial" w:hAnsi="Arial" w:cs="Arial"/>
          <w:sz w:val="22"/>
          <w:szCs w:val="22"/>
        </w:rPr>
        <w:t xml:space="preserve">oraz Szczegółową Specyfikacją Techniczną stanowiącą załącznik SIWZ. </w:t>
      </w:r>
    </w:p>
    <w:p w:rsidR="002C7F0D" w:rsidRDefault="002C7F0D" w:rsidP="002C7F0D">
      <w:pPr>
        <w:suppressAutoHyphens w:val="0"/>
        <w:jc w:val="both"/>
        <w:rPr>
          <w:rFonts w:ascii="Arial" w:hAnsi="Arial" w:cs="Arial"/>
          <w:sz w:val="22"/>
          <w:szCs w:val="22"/>
        </w:rPr>
      </w:pPr>
      <w:r>
        <w:rPr>
          <w:rFonts w:ascii="Arial" w:hAnsi="Arial" w:cs="Arial"/>
          <w:sz w:val="22"/>
          <w:szCs w:val="22"/>
        </w:rPr>
        <w:t>Gdziekolwiek w SIWZ powołane są konkretne normy i przepisy, które spełniać mają materiały i dostarczane elementy oraz ich wykonanie będą obowiązywać postanowienia najnowszego wydania lub poprawionego wydania powołanych norm i przepisów. W przypadku gdy powołane normy i przepisy s</w:t>
      </w:r>
      <w:r w:rsidR="000148AC">
        <w:rPr>
          <w:rFonts w:ascii="Arial" w:hAnsi="Arial" w:cs="Arial"/>
          <w:sz w:val="22"/>
          <w:szCs w:val="22"/>
        </w:rPr>
        <w:t xml:space="preserve">ą państwowe lub odnoszą się </w:t>
      </w:r>
      <w:r>
        <w:rPr>
          <w:rFonts w:ascii="Arial" w:hAnsi="Arial" w:cs="Arial"/>
          <w:sz w:val="22"/>
          <w:szCs w:val="22"/>
        </w:rPr>
        <w:t>do konkretnego kraju lub regionu mogą być również stosowane inne odpowiednie normy zapewniające zasadniczo równy lub wyższy poziom wykonania niż powołane normy lub przepisy.</w:t>
      </w:r>
    </w:p>
    <w:p w:rsidR="002C7F0D" w:rsidRDefault="002C7F0D" w:rsidP="002C7F0D">
      <w:pPr>
        <w:suppressAutoHyphens w:val="0"/>
        <w:jc w:val="both"/>
        <w:rPr>
          <w:rFonts w:ascii="Arial" w:hAnsi="Arial" w:cs="Arial"/>
          <w:sz w:val="22"/>
        </w:rPr>
      </w:pPr>
      <w:r>
        <w:rPr>
          <w:rFonts w:ascii="Arial" w:hAnsi="Arial" w:cs="Arial"/>
          <w:sz w:val="22"/>
          <w:szCs w:val="22"/>
        </w:rPr>
        <w:t>Wykonawca zobowiązany jest znać wszystkie zarządzenia wydane przez władze centralne i miejscowe oraz inne przepisy, regulaminy i wytyczne, które są w jakikolwiek sposób związane z wykonywanymi dostawami i będzie w pełni odpowiedzialny za przestrzeganie tych postanowień podczas realizowania dostaw wynikających z niniejszego postępowania.</w:t>
      </w:r>
    </w:p>
    <w:p w:rsidR="002C7F0D" w:rsidRDefault="002C7F0D" w:rsidP="002C7F0D">
      <w:pPr>
        <w:autoSpaceDE w:val="0"/>
        <w:jc w:val="both"/>
        <w:rPr>
          <w:rFonts w:ascii="Arial" w:hAnsi="Arial" w:cs="Arial"/>
          <w:sz w:val="22"/>
          <w:szCs w:val="22"/>
        </w:rPr>
      </w:pPr>
      <w:r>
        <w:rPr>
          <w:rFonts w:ascii="Arial" w:hAnsi="Arial" w:cs="Arial"/>
          <w:sz w:val="22"/>
        </w:rPr>
        <w:t xml:space="preserve">Wykonawca będzie przestrzegać praw patentowych i będzie w pełni odpowiedzialny za wypełnianie wszelkich wymagań prawnych odnośnie znaków firmowych, nazw lub innych chronionych praw w odniesieniu do sprzętu, materiałów lub urządzeń użytych lub związanych </w:t>
      </w:r>
      <w:r>
        <w:rPr>
          <w:rFonts w:ascii="Arial" w:hAnsi="Arial" w:cs="Arial"/>
          <w:sz w:val="22"/>
        </w:rPr>
        <w:lastRenderedPageBreak/>
        <w:t>z wykonywaniem dostaw wynikających z niniejszego postępowania.. Wszelkie straty, koszty postępowania, obciążenia i wydatki wynikłe z lub związane z naruszeniem jakichkolwiek praw patentowych pokryje Wykonawca.</w:t>
      </w:r>
    </w:p>
    <w:p w:rsidR="003C508A" w:rsidRDefault="003C508A"/>
    <w:sectPr w:rsidR="003C5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2"/>
      <w:numFmt w:val="bullet"/>
      <w:lvlText w:val="-"/>
      <w:lvlJc w:val="left"/>
      <w:pPr>
        <w:tabs>
          <w:tab w:val="num" w:pos="1065"/>
        </w:tabs>
        <w:ind w:left="1065" w:hanging="705"/>
      </w:pPr>
      <w:rPr>
        <w:rFonts w:ascii="Times New Roman" w:hAnsi="Times New Roman"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0D"/>
    <w:rsid w:val="000148AC"/>
    <w:rsid w:val="000F6F65"/>
    <w:rsid w:val="002C7F0D"/>
    <w:rsid w:val="003B41AA"/>
    <w:rsid w:val="003C508A"/>
    <w:rsid w:val="00433754"/>
    <w:rsid w:val="0093576F"/>
    <w:rsid w:val="00B973E5"/>
    <w:rsid w:val="00DC5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F404D-AEAB-4D3E-ACD1-DD8737F4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7F0D"/>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2C7F0D"/>
    <w:pPr>
      <w:jc w:val="center"/>
    </w:pPr>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3497</Words>
  <Characters>20987</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Felczuk</dc:creator>
  <cp:keywords/>
  <dc:description/>
  <cp:lastModifiedBy>Jarosław Felczuk</cp:lastModifiedBy>
  <cp:revision>2</cp:revision>
  <dcterms:created xsi:type="dcterms:W3CDTF">2018-02-28T19:26:00Z</dcterms:created>
  <dcterms:modified xsi:type="dcterms:W3CDTF">2018-03-01T16:25:00Z</dcterms:modified>
</cp:coreProperties>
</file>