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A" w:rsidRDefault="009F739A" w:rsidP="00221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  <w:r w:rsidR="00325C36">
        <w:rPr>
          <w:rFonts w:ascii="Arial" w:hAnsi="Arial" w:cs="Arial"/>
          <w:b/>
          <w:sz w:val="22"/>
          <w:szCs w:val="22"/>
        </w:rPr>
        <w:t xml:space="preserve"> – część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823748" w:rsidRDefault="001F07F2" w:rsidP="00823748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8F1DD2">
        <w:rPr>
          <w:rFonts w:ascii="Arial" w:hAnsi="Arial" w:cs="Arial"/>
          <w:b/>
          <w:sz w:val="22"/>
        </w:rPr>
        <w:t>„</w:t>
      </w:r>
      <w:r w:rsidR="00A604FF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823748">
        <w:rPr>
          <w:rFonts w:ascii="Arial" w:hAnsi="Arial" w:cs="Arial"/>
          <w:b/>
          <w:sz w:val="22"/>
        </w:rPr>
        <w:t>”</w:t>
      </w:r>
      <w:r w:rsidR="00A604FF">
        <w:rPr>
          <w:rFonts w:ascii="Arial" w:hAnsi="Arial" w:cs="Arial"/>
          <w:b/>
          <w:sz w:val="22"/>
        </w:rPr>
        <w:t xml:space="preserve"> – część nr </w:t>
      </w:r>
      <w:r w:rsidR="00325C36">
        <w:rPr>
          <w:rFonts w:ascii="Arial" w:hAnsi="Arial" w:cs="Arial"/>
          <w:b/>
          <w:sz w:val="22"/>
        </w:rPr>
        <w:t>2</w:t>
      </w:r>
      <w:r w:rsidR="00A604FF">
        <w:rPr>
          <w:rFonts w:ascii="Arial" w:hAnsi="Arial" w:cs="Arial"/>
          <w:b/>
          <w:sz w:val="22"/>
        </w:rPr>
        <w:t xml:space="preserve"> – Zakup i dostawa</w:t>
      </w:r>
      <w:r w:rsidR="00325C36">
        <w:rPr>
          <w:rFonts w:ascii="Arial" w:hAnsi="Arial" w:cs="Arial"/>
          <w:b/>
          <w:sz w:val="22"/>
        </w:rPr>
        <w:t xml:space="preserve"> słupków</w:t>
      </w:r>
      <w:r w:rsidR="00A604FF">
        <w:rPr>
          <w:rFonts w:ascii="Arial" w:hAnsi="Arial" w:cs="Arial"/>
          <w:b/>
          <w:sz w:val="22"/>
        </w:rPr>
        <w:t xml:space="preserve"> </w:t>
      </w:r>
      <w:r w:rsidR="00325C36">
        <w:rPr>
          <w:rFonts w:ascii="Arial" w:hAnsi="Arial" w:cs="Arial"/>
          <w:b/>
          <w:sz w:val="22"/>
        </w:rPr>
        <w:t xml:space="preserve">do </w:t>
      </w:r>
      <w:r w:rsidR="00A604FF">
        <w:rPr>
          <w:rFonts w:ascii="Arial" w:hAnsi="Arial" w:cs="Arial"/>
          <w:b/>
          <w:sz w:val="22"/>
        </w:rPr>
        <w:t xml:space="preserve">znaków drogowych </w:t>
      </w:r>
      <w:bookmarkStart w:id="0" w:name="_GoBack"/>
      <w:bookmarkEnd w:id="0"/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</w:rPr>
        <w:t xml:space="preserve"> z </w:t>
      </w:r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lastRenderedPageBreak/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0B" w:rsidRDefault="002F5F0B" w:rsidP="001F07F2">
      <w:r>
        <w:separator/>
      </w:r>
    </w:p>
  </w:endnote>
  <w:endnote w:type="continuationSeparator" w:id="0">
    <w:p w:rsidR="002F5F0B" w:rsidRDefault="002F5F0B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2F5F0B">
    <w:pPr>
      <w:pStyle w:val="Stopka"/>
      <w:jc w:val="right"/>
    </w:pPr>
  </w:p>
  <w:p w:rsidR="00FF2B66" w:rsidRDefault="002F5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0B" w:rsidRDefault="002F5F0B" w:rsidP="001F07F2">
      <w:r>
        <w:separator/>
      </w:r>
    </w:p>
  </w:footnote>
  <w:footnote w:type="continuationSeparator" w:id="0">
    <w:p w:rsidR="002F5F0B" w:rsidRDefault="002F5F0B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D355D"/>
    <w:rsid w:val="002D6986"/>
    <w:rsid w:val="002F5F0B"/>
    <w:rsid w:val="00325C3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E1B4B"/>
    <w:rsid w:val="009F1A38"/>
    <w:rsid w:val="009F739A"/>
    <w:rsid w:val="00A104C4"/>
    <w:rsid w:val="00A20F26"/>
    <w:rsid w:val="00A24F14"/>
    <w:rsid w:val="00A604FF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CF599D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9442-AF68-4AEB-B07E-5DC332A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3A59-3345-44BE-BFA8-0C80923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12</cp:revision>
  <dcterms:created xsi:type="dcterms:W3CDTF">2016-12-06T06:26:00Z</dcterms:created>
  <dcterms:modified xsi:type="dcterms:W3CDTF">2018-03-02T07:26:00Z</dcterms:modified>
</cp:coreProperties>
</file>